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BB" w:rsidRDefault="001119BB" w:rsidP="001119BB">
      <w:pPr>
        <w:bidi/>
        <w:jc w:val="center"/>
        <w:rPr>
          <w:rFonts w:cs="B Titr"/>
          <w:sz w:val="28"/>
          <w:szCs w:val="28"/>
          <w:rtl/>
        </w:rPr>
      </w:pPr>
    </w:p>
    <w:p w:rsidR="00171BD4" w:rsidRDefault="00171BD4" w:rsidP="00C92AC1">
      <w:pPr>
        <w:bidi/>
        <w:jc w:val="center"/>
        <w:rPr>
          <w:rFonts w:cs="B Titr"/>
          <w:sz w:val="28"/>
          <w:szCs w:val="28"/>
          <w:rtl/>
        </w:rPr>
      </w:pPr>
      <w:r w:rsidRPr="00171BD4">
        <w:rPr>
          <w:rFonts w:cs="B Titr" w:hint="cs"/>
          <w:sz w:val="28"/>
          <w:szCs w:val="28"/>
          <w:rtl/>
        </w:rPr>
        <w:t>بسم الله الرحمن الرحیم</w:t>
      </w:r>
    </w:p>
    <w:p w:rsidR="007461B4" w:rsidRDefault="00B57038" w:rsidP="00B57038">
      <w:pPr>
        <w:bidi/>
        <w:jc w:val="center"/>
        <w:rPr>
          <w:rFonts w:cs="B Titr"/>
          <w:sz w:val="28"/>
          <w:szCs w:val="28"/>
          <w:rtl/>
        </w:rPr>
      </w:pPr>
      <w:r w:rsidRPr="00B57038">
        <w:rPr>
          <w:rFonts w:cs="B Titr" w:hint="cs"/>
          <w:sz w:val="28"/>
          <w:szCs w:val="28"/>
          <w:rtl/>
        </w:rPr>
        <w:t>اهم سوابق تحصیلی، پژوهشی و آموزشی</w:t>
      </w:r>
    </w:p>
    <w:p w:rsidR="00FF7C96" w:rsidRPr="00FF7C96" w:rsidRDefault="00FF7C96" w:rsidP="00975460">
      <w:pPr>
        <w:bidi/>
        <w:spacing w:line="240" w:lineRule="auto"/>
        <w:jc w:val="lowKashida"/>
        <w:rPr>
          <w:rFonts w:ascii="Tahoma" w:eastAsia="Times New Roman" w:hAnsi="Tahoma" w:cs="B Zar"/>
          <w:sz w:val="28"/>
          <w:szCs w:val="28"/>
          <w:rtl/>
          <w:lang w:bidi="fa-IR"/>
        </w:rPr>
      </w:pPr>
      <w:r w:rsidRPr="00FF7C96">
        <w:rPr>
          <w:rFonts w:ascii="Tahoma" w:eastAsia="Times New Roman" w:hAnsi="Tahoma" w:cs="B Zar"/>
          <w:sz w:val="28"/>
          <w:szCs w:val="28"/>
          <w:rtl/>
          <w:lang w:bidi="fa-IR"/>
        </w:rPr>
        <w:t>تحصیلات کلاسیک خود را تا مقطع دیپلم در رشته ریاضی و فیزیک در شهرستان بناب به پایان رساند</w:t>
      </w:r>
      <w:r w:rsidRPr="00FF7C96">
        <w:rPr>
          <w:rFonts w:ascii="Tahoma" w:eastAsia="Times New Roman" w:hAnsi="Tahoma" w:cs="B Zar" w:hint="cs"/>
          <w:sz w:val="28"/>
          <w:szCs w:val="28"/>
          <w:rtl/>
          <w:lang w:bidi="fa-IR"/>
        </w:rPr>
        <w:t xml:space="preserve">ه و </w:t>
      </w:r>
      <w:r w:rsidRPr="00FF7C96">
        <w:rPr>
          <w:rFonts w:ascii="Tahoma" w:eastAsia="Times New Roman" w:hAnsi="Tahoma" w:cs="B Zar"/>
          <w:sz w:val="28"/>
          <w:szCs w:val="28"/>
          <w:rtl/>
          <w:lang w:bidi="fa-IR"/>
        </w:rPr>
        <w:t xml:space="preserve">وارد حوزه </w:t>
      </w:r>
      <w:r w:rsidRPr="00FF7C96">
        <w:rPr>
          <w:rFonts w:ascii="Tahoma" w:eastAsia="Times New Roman" w:hAnsi="Tahoma" w:cs="B Zar" w:hint="cs"/>
          <w:sz w:val="28"/>
          <w:szCs w:val="28"/>
          <w:rtl/>
          <w:lang w:bidi="fa-IR"/>
        </w:rPr>
        <w:t xml:space="preserve">علمیه شهرستان بناب </w:t>
      </w:r>
      <w:r w:rsidRPr="00FF7C96">
        <w:rPr>
          <w:rFonts w:ascii="Tahoma" w:eastAsia="Times New Roman" w:hAnsi="Tahoma" w:cs="B Zar"/>
          <w:sz w:val="28"/>
          <w:szCs w:val="28"/>
          <w:rtl/>
          <w:lang w:bidi="fa-IR"/>
        </w:rPr>
        <w:t>شده</w:t>
      </w:r>
      <w:r w:rsidRPr="00FF7C96">
        <w:rPr>
          <w:rFonts w:ascii="Tahoma" w:eastAsia="Times New Roman" w:hAnsi="Tahoma" w:cs="B Zar" w:hint="cs"/>
          <w:sz w:val="28"/>
          <w:szCs w:val="28"/>
          <w:rtl/>
          <w:lang w:bidi="fa-IR"/>
        </w:rPr>
        <w:t>،</w:t>
      </w:r>
      <w:r w:rsidRPr="00FF7C96">
        <w:rPr>
          <w:rFonts w:ascii="Tahoma" w:eastAsia="Times New Roman" w:hAnsi="Tahoma" w:cs="B Zar"/>
          <w:sz w:val="28"/>
          <w:szCs w:val="28"/>
          <w:rtl/>
          <w:lang w:bidi="fa-IR"/>
        </w:rPr>
        <w:t xml:space="preserve"> و موفق به اتمام پایه شش </w:t>
      </w:r>
      <w:r w:rsidR="00975460">
        <w:rPr>
          <w:rFonts w:ascii="Tahoma" w:eastAsia="Times New Roman" w:hAnsi="Tahoma" w:cs="B Zar" w:hint="cs"/>
          <w:sz w:val="28"/>
          <w:szCs w:val="28"/>
          <w:rtl/>
          <w:lang w:bidi="fa-IR"/>
        </w:rPr>
        <w:t xml:space="preserve">در این </w:t>
      </w:r>
      <w:r w:rsidRPr="00FF7C96">
        <w:rPr>
          <w:rFonts w:ascii="Tahoma" w:eastAsia="Times New Roman" w:hAnsi="Tahoma" w:cs="B Zar"/>
          <w:sz w:val="28"/>
          <w:szCs w:val="28"/>
          <w:rtl/>
          <w:lang w:bidi="fa-IR"/>
        </w:rPr>
        <w:t>حوزه گردیدم</w:t>
      </w:r>
      <w:r w:rsidRPr="00FF7C96">
        <w:rPr>
          <w:rFonts w:ascii="Tahoma" w:eastAsia="Times New Roman" w:hAnsi="Tahoma" w:cs="B Zar" w:hint="cs"/>
          <w:sz w:val="28"/>
          <w:szCs w:val="28"/>
          <w:rtl/>
          <w:lang w:bidi="fa-IR"/>
        </w:rPr>
        <w:t>.</w:t>
      </w:r>
      <w:r w:rsidRPr="00FF7C96">
        <w:rPr>
          <w:rFonts w:ascii="Tahoma" w:eastAsia="Times New Roman" w:hAnsi="Tahoma" w:cs="B Zar"/>
          <w:sz w:val="28"/>
          <w:szCs w:val="28"/>
          <w:rtl/>
          <w:lang w:bidi="fa-IR"/>
        </w:rPr>
        <w:t xml:space="preserve"> هم زمان با ورود به حوزه علمیه قم در موسسه امام خمینی</w:t>
      </w:r>
      <w:r w:rsidRPr="00FF7C96">
        <w:rPr>
          <w:rFonts w:ascii="Tahoma" w:eastAsia="Times New Roman" w:hAnsi="Tahoma" w:cs="B Zar" w:hint="cs"/>
          <w:sz w:val="28"/>
          <w:szCs w:val="28"/>
          <w:rtl/>
          <w:lang w:bidi="fa-IR"/>
        </w:rPr>
        <w:t>(ره)</w:t>
      </w:r>
      <w:r w:rsidRPr="00FF7C96">
        <w:rPr>
          <w:rFonts w:ascii="Tahoma" w:eastAsia="Times New Roman" w:hAnsi="Tahoma" w:cs="B Zar"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sz w:val="28"/>
          <w:szCs w:val="28"/>
          <w:rtl/>
          <w:lang w:bidi="fa-IR"/>
        </w:rPr>
        <w:t xml:space="preserve">پذیرفته شده و </w:t>
      </w:r>
      <w:r w:rsidRPr="00FF7C96">
        <w:rPr>
          <w:rFonts w:ascii="Tahoma" w:eastAsia="Times New Roman" w:hAnsi="Tahoma" w:cs="B Zar"/>
          <w:sz w:val="28"/>
          <w:szCs w:val="28"/>
          <w:rtl/>
          <w:lang w:bidi="fa-IR"/>
        </w:rPr>
        <w:t>مشغول به تحصیل</w:t>
      </w:r>
      <w:r w:rsidRPr="00FF7C96">
        <w:rPr>
          <w:rFonts w:ascii="Tahoma" w:eastAsia="Times New Roman" w:hAnsi="Tahoma" w:cs="B Zar" w:hint="cs"/>
          <w:sz w:val="28"/>
          <w:szCs w:val="28"/>
          <w:rtl/>
          <w:lang w:bidi="fa-IR"/>
        </w:rPr>
        <w:t xml:space="preserve"> در رشته حقوق</w:t>
      </w:r>
      <w:r w:rsidRPr="00FF7C96">
        <w:rPr>
          <w:rFonts w:ascii="Tahoma" w:eastAsia="Times New Roman" w:hAnsi="Tahoma" w:cs="B Zar"/>
          <w:sz w:val="28"/>
          <w:szCs w:val="28"/>
          <w:rtl/>
          <w:lang w:bidi="fa-IR"/>
        </w:rPr>
        <w:t xml:space="preserve"> گردیدم. با اتمام مقطع کارشناسی در سال </w:t>
      </w:r>
      <w:r w:rsidRPr="00FF7C96">
        <w:rPr>
          <w:rFonts w:ascii="Tahoma" w:eastAsia="Times New Roman" w:hAnsi="Tahoma" w:cs="B Zar" w:hint="cs"/>
          <w:sz w:val="28"/>
          <w:szCs w:val="28"/>
          <w:rtl/>
          <w:lang w:bidi="fa-IR"/>
        </w:rPr>
        <w:t>در آزمون کارشناسی ارشد با گرایش</w:t>
      </w:r>
      <w:r w:rsidRPr="00FF7C96">
        <w:rPr>
          <w:rFonts w:ascii="Tahoma" w:eastAsia="Times New Roman" w:hAnsi="Tahoma" w:cs="B Zar"/>
          <w:sz w:val="28"/>
          <w:szCs w:val="28"/>
          <w:rtl/>
          <w:lang w:bidi="fa-IR"/>
        </w:rPr>
        <w:t xml:space="preserve"> حقوق بین الملل </w:t>
      </w:r>
      <w:r w:rsidRPr="00FF7C96">
        <w:rPr>
          <w:rFonts w:ascii="Tahoma" w:eastAsia="Times New Roman" w:hAnsi="Tahoma" w:cs="B Zar" w:hint="cs"/>
          <w:sz w:val="28"/>
          <w:szCs w:val="28"/>
          <w:rtl/>
          <w:lang w:bidi="fa-IR"/>
        </w:rPr>
        <w:t>در دانشگاه مفید قبول شده و با دفاع از رساله خود</w:t>
      </w:r>
      <w:r>
        <w:rPr>
          <w:rFonts w:ascii="Tahoma" w:eastAsia="Times New Roman" w:hAnsi="Tahoma" w:cs="B Zar" w:hint="cs"/>
          <w:sz w:val="28"/>
          <w:szCs w:val="28"/>
          <w:rtl/>
          <w:lang w:bidi="fa-IR"/>
        </w:rPr>
        <w:t xml:space="preserve"> تحت عنوان : «</w:t>
      </w:r>
      <w:r w:rsidRPr="00FF7C96">
        <w:rPr>
          <w:rFonts w:hint="cs"/>
          <w:rtl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خشونت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جنسی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در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حقوق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بین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الملل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با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تکیه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بر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رویه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دیوان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بین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المللی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کیفری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برای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یوگسلاوی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سابق»</w:t>
      </w:r>
      <w:r w:rsidRPr="00FF7C96">
        <w:rPr>
          <w:rFonts w:ascii="Tahoma" w:eastAsia="Times New Roman" w:hAnsi="Tahoma" w:cs="B Zar" w:hint="cs"/>
          <w:sz w:val="28"/>
          <w:szCs w:val="28"/>
          <w:rtl/>
          <w:lang w:bidi="fa-IR"/>
        </w:rPr>
        <w:t xml:space="preserve"> موفق به اتمام کارشناسی ارشد گردیدم.</w:t>
      </w:r>
    </w:p>
    <w:p w:rsidR="00FF7C96" w:rsidRDefault="00FF7C96" w:rsidP="00975460">
      <w:pPr>
        <w:bidi/>
        <w:spacing w:line="240" w:lineRule="auto"/>
        <w:jc w:val="lowKashida"/>
        <w:rPr>
          <w:rFonts w:ascii="Tahoma" w:eastAsia="Times New Roman" w:hAnsi="Tahoma" w:cs="B Zar"/>
          <w:sz w:val="28"/>
          <w:szCs w:val="28"/>
          <w:rtl/>
          <w:lang w:bidi="fa-IR"/>
        </w:rPr>
      </w:pPr>
      <w:r w:rsidRPr="00FF7C96">
        <w:rPr>
          <w:rFonts w:ascii="Tahoma" w:eastAsia="Times New Roman" w:hAnsi="Tahoma" w:cs="B Zar" w:hint="cs"/>
          <w:sz w:val="28"/>
          <w:szCs w:val="28"/>
          <w:rtl/>
          <w:lang w:bidi="fa-IR"/>
        </w:rPr>
        <w:t>هم زمان با ادامه تحصیلات دانشگاهی، تحصیلات حوزوی خود را نیز ادامه داده و موفق به اتمام پایه 10 حوزه علمیه گردیدم و چند سال در درس خارج فقه آیت الله العظمی مکارم شیرازی</w:t>
      </w:r>
      <w:r>
        <w:rPr>
          <w:rFonts w:ascii="Tahoma" w:eastAsia="Times New Roman" w:hAnsi="Tahoma" w:cs="B Zar" w:hint="cs"/>
          <w:sz w:val="28"/>
          <w:szCs w:val="28"/>
          <w:rtl/>
          <w:lang w:bidi="fa-IR"/>
        </w:rPr>
        <w:t>،</w:t>
      </w:r>
      <w:r w:rsidRPr="00FF7C96">
        <w:rPr>
          <w:rFonts w:ascii="Tahoma" w:eastAsia="Times New Roman" w:hAnsi="Tahoma" w:cs="B Zar" w:hint="cs"/>
          <w:sz w:val="28"/>
          <w:szCs w:val="28"/>
          <w:rtl/>
          <w:lang w:bidi="fa-IR"/>
        </w:rPr>
        <w:t xml:space="preserve"> آيت الله العظمي جوادي آملي و آیت الله مددی حاضر شدم.</w:t>
      </w:r>
    </w:p>
    <w:p w:rsidR="00FF7C96" w:rsidRPr="00FF7C96" w:rsidRDefault="00FF7C96" w:rsidP="00975460">
      <w:pPr>
        <w:bidi/>
        <w:spacing w:line="240" w:lineRule="auto"/>
        <w:jc w:val="lowKashida"/>
        <w:rPr>
          <w:rFonts w:ascii="Tahoma" w:eastAsia="Times New Roman" w:hAnsi="Tahoma" w:cs="B Zar"/>
          <w:sz w:val="28"/>
          <w:szCs w:val="28"/>
          <w:rtl/>
          <w:lang w:bidi="fa-IR"/>
        </w:rPr>
      </w:pPr>
      <w:r>
        <w:rPr>
          <w:rFonts w:ascii="Tahoma" w:eastAsia="Times New Roman" w:hAnsi="Tahoma" w:cs="B Zar" w:hint="cs"/>
          <w:sz w:val="28"/>
          <w:szCs w:val="28"/>
          <w:rtl/>
          <w:lang w:bidi="fa-IR"/>
        </w:rPr>
        <w:t>در مقطع دکتري حقوق بين الملل در دانشگاه شهيد بهشتي تهران قبول و با دفاع از رساله خود تحت عنوان : «</w:t>
      </w:r>
      <w:r w:rsidRPr="00FF7C96">
        <w:rPr>
          <w:rFonts w:hint="cs"/>
          <w:rtl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تاثیر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قاعده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ضرورت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بر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توسل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به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سلاح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های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کشتارجمعی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در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فقه</w:t>
      </w:r>
      <w:r w:rsidRPr="00FF7C96"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  <w:t xml:space="preserve"> </w:t>
      </w:r>
      <w:r w:rsidRPr="00FF7C96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اسلامی</w:t>
      </w:r>
      <w:r>
        <w:rPr>
          <w:rFonts w:ascii="Tahoma" w:eastAsia="Times New Roman" w:hAnsi="Tahoma" w:cs="B Zar" w:hint="cs"/>
          <w:sz w:val="28"/>
          <w:szCs w:val="28"/>
          <w:rtl/>
          <w:lang w:bidi="fa-IR"/>
        </w:rPr>
        <w:t>» موفق به دريافت مدرک دکتري گرديدم.</w:t>
      </w:r>
    </w:p>
    <w:p w:rsidR="00FF7C96" w:rsidRPr="00FF7C96" w:rsidRDefault="00FF7C96" w:rsidP="00B027F7">
      <w:pPr>
        <w:bidi/>
        <w:spacing w:line="240" w:lineRule="auto"/>
        <w:jc w:val="center"/>
        <w:rPr>
          <w:rFonts w:ascii="Tahoma" w:eastAsia="Times New Roman" w:hAnsi="Tahoma" w:cs="B Zar"/>
          <w:b/>
          <w:bCs/>
          <w:sz w:val="32"/>
          <w:szCs w:val="32"/>
          <w:rtl/>
          <w:lang w:bidi="fa-IR"/>
        </w:rPr>
      </w:pPr>
      <w:r w:rsidRPr="00FF7C96">
        <w:rPr>
          <w:rFonts w:ascii="Tahoma" w:eastAsia="Times New Roman" w:hAnsi="Tahoma" w:cs="B Zar" w:hint="cs"/>
          <w:b/>
          <w:bCs/>
          <w:sz w:val="32"/>
          <w:szCs w:val="32"/>
          <w:rtl/>
          <w:lang w:bidi="fa-IR"/>
        </w:rPr>
        <w:t>اهم فعالیتهای آموزشي</w:t>
      </w:r>
      <w:r w:rsidR="00B027F7">
        <w:rPr>
          <w:rFonts w:ascii="Tahoma" w:eastAsia="Times New Roman" w:hAnsi="Tahoma" w:cs="B Zar" w:hint="cs"/>
          <w:b/>
          <w:bCs/>
          <w:sz w:val="32"/>
          <w:szCs w:val="32"/>
          <w:rtl/>
          <w:lang w:bidi="fa-IR"/>
        </w:rPr>
        <w:t>،</w:t>
      </w:r>
      <w:r w:rsidRPr="00FF7C96">
        <w:rPr>
          <w:rFonts w:ascii="Tahoma" w:eastAsia="Times New Roman" w:hAnsi="Tahoma" w:cs="B Zar" w:hint="cs"/>
          <w:b/>
          <w:bCs/>
          <w:sz w:val="32"/>
          <w:szCs w:val="32"/>
          <w:rtl/>
          <w:lang w:bidi="fa-IR"/>
        </w:rPr>
        <w:t xml:space="preserve"> پژوهشي</w:t>
      </w:r>
      <w:r w:rsidR="00B027F7">
        <w:rPr>
          <w:rFonts w:ascii="Tahoma" w:eastAsia="Times New Roman" w:hAnsi="Tahoma" w:cs="B Zar" w:hint="cs"/>
          <w:b/>
          <w:bCs/>
          <w:sz w:val="32"/>
          <w:szCs w:val="32"/>
          <w:rtl/>
          <w:lang w:bidi="fa-IR"/>
        </w:rPr>
        <w:t xml:space="preserve"> و اجرايي</w:t>
      </w:r>
    </w:p>
    <w:p w:rsidR="00FF7C96" w:rsidRDefault="00FF7C96" w:rsidP="00FF7C96">
      <w:pPr>
        <w:bidi/>
        <w:spacing w:line="240" w:lineRule="auto"/>
        <w:jc w:val="lowKashida"/>
        <w:rPr>
          <w:rFonts w:ascii="Tahoma" w:eastAsia="Times New Roman" w:hAnsi="Tahoma" w:cs="B Zar"/>
          <w:sz w:val="28"/>
          <w:szCs w:val="28"/>
          <w:rtl/>
          <w:lang w:bidi="fa-IR"/>
        </w:rPr>
      </w:pPr>
    </w:p>
    <w:p w:rsidR="0091224B" w:rsidRPr="002B6AF5" w:rsidRDefault="0091224B" w:rsidP="0091224B">
      <w:pPr>
        <w:bidi/>
        <w:rPr>
          <w:rFonts w:cs="B Titr"/>
          <w:sz w:val="28"/>
          <w:szCs w:val="28"/>
          <w:rtl/>
        </w:rPr>
      </w:pPr>
      <w:r w:rsidRPr="002B6AF5">
        <w:rPr>
          <w:rFonts w:cs="B Titr" w:hint="cs"/>
          <w:sz w:val="28"/>
          <w:szCs w:val="28"/>
          <w:rtl/>
        </w:rPr>
        <w:t>الف- تحصیلات</w:t>
      </w:r>
    </w:p>
    <w:p w:rsidR="0091224B" w:rsidRPr="006F2907" w:rsidRDefault="0091224B" w:rsidP="0091224B">
      <w:pPr>
        <w:pStyle w:val="ListParagraph"/>
        <w:numPr>
          <w:ilvl w:val="0"/>
          <w:numId w:val="5"/>
        </w:numPr>
        <w:bidi/>
        <w:rPr>
          <w:rFonts w:cs="B Lotus"/>
          <w:b/>
          <w:bCs/>
          <w:sz w:val="28"/>
          <w:szCs w:val="28"/>
          <w:rtl/>
        </w:rPr>
      </w:pPr>
      <w:r w:rsidRPr="006F2907">
        <w:rPr>
          <w:rFonts w:cs="B Lotus" w:hint="cs"/>
          <w:b/>
          <w:bCs/>
          <w:sz w:val="28"/>
          <w:szCs w:val="28"/>
          <w:rtl/>
        </w:rPr>
        <w:t xml:space="preserve">اخذ دیپلم ریاضی و فیزیک </w:t>
      </w:r>
    </w:p>
    <w:p w:rsidR="0091224B" w:rsidRPr="006F2907" w:rsidRDefault="0091224B" w:rsidP="0091224B">
      <w:pPr>
        <w:pStyle w:val="ListParagraph"/>
        <w:numPr>
          <w:ilvl w:val="0"/>
          <w:numId w:val="5"/>
        </w:numPr>
        <w:bidi/>
        <w:rPr>
          <w:rFonts w:cs="B Lotus"/>
          <w:b/>
          <w:bCs/>
          <w:sz w:val="28"/>
          <w:szCs w:val="28"/>
          <w:rtl/>
        </w:rPr>
      </w:pPr>
      <w:r w:rsidRPr="006F2907">
        <w:rPr>
          <w:rFonts w:cs="B Lotus" w:hint="cs"/>
          <w:b/>
          <w:bCs/>
          <w:sz w:val="28"/>
          <w:szCs w:val="28"/>
          <w:rtl/>
        </w:rPr>
        <w:t>اتمام سطح عالی دروس حوزه علمیه</w:t>
      </w:r>
      <w:r>
        <w:rPr>
          <w:rFonts w:cs="B Lotus" w:hint="cs"/>
          <w:b/>
          <w:bCs/>
          <w:sz w:val="28"/>
          <w:szCs w:val="28"/>
          <w:rtl/>
        </w:rPr>
        <w:t xml:space="preserve"> و شرکت در درس خارج</w:t>
      </w:r>
    </w:p>
    <w:p w:rsidR="0091224B" w:rsidRPr="006F2907" w:rsidRDefault="0091224B" w:rsidP="0091224B">
      <w:pPr>
        <w:pStyle w:val="ListParagraph"/>
        <w:numPr>
          <w:ilvl w:val="0"/>
          <w:numId w:val="5"/>
        </w:numPr>
        <w:bidi/>
        <w:rPr>
          <w:rFonts w:cs="B Lotus"/>
          <w:b/>
          <w:bCs/>
          <w:sz w:val="28"/>
          <w:szCs w:val="28"/>
          <w:rtl/>
        </w:rPr>
      </w:pPr>
      <w:r w:rsidRPr="006F2907">
        <w:rPr>
          <w:rFonts w:cs="B Lotus" w:hint="cs"/>
          <w:b/>
          <w:bCs/>
          <w:sz w:val="28"/>
          <w:szCs w:val="28"/>
          <w:rtl/>
        </w:rPr>
        <w:t>اخذ لیسانس حقوق از موسسه امام خمینی</w:t>
      </w:r>
    </w:p>
    <w:p w:rsidR="0091224B" w:rsidRPr="006F2907" w:rsidRDefault="0091224B" w:rsidP="0091224B">
      <w:pPr>
        <w:pStyle w:val="ListParagraph"/>
        <w:numPr>
          <w:ilvl w:val="0"/>
          <w:numId w:val="5"/>
        </w:numPr>
        <w:bidi/>
        <w:rPr>
          <w:rFonts w:cs="B Lotus"/>
          <w:b/>
          <w:bCs/>
          <w:sz w:val="28"/>
          <w:szCs w:val="28"/>
          <w:rtl/>
        </w:rPr>
      </w:pPr>
      <w:r w:rsidRPr="006F2907">
        <w:rPr>
          <w:rFonts w:cs="B Lotus" w:hint="cs"/>
          <w:b/>
          <w:bCs/>
          <w:sz w:val="28"/>
          <w:szCs w:val="28"/>
          <w:rtl/>
        </w:rPr>
        <w:t>اخذ کارشناسی ارشد حقوق بین الملل از دانشگاه مفید</w:t>
      </w:r>
    </w:p>
    <w:p w:rsidR="0091224B" w:rsidRDefault="0091224B" w:rsidP="0091224B">
      <w:pPr>
        <w:bidi/>
        <w:spacing w:line="240" w:lineRule="auto"/>
        <w:ind w:left="360"/>
        <w:jc w:val="lowKashida"/>
        <w:rPr>
          <w:rFonts w:ascii="Tahoma" w:eastAsia="Times New Roman" w:hAnsi="Tahoma" w:cs="B Zar"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</w:rPr>
        <w:t xml:space="preserve">- اخذ </w:t>
      </w:r>
      <w:r w:rsidRPr="006F2907">
        <w:rPr>
          <w:rFonts w:cs="B Lotus" w:hint="cs"/>
          <w:b/>
          <w:bCs/>
          <w:sz w:val="28"/>
          <w:szCs w:val="28"/>
          <w:rtl/>
        </w:rPr>
        <w:t xml:space="preserve">دکتری حقوق بین الملل </w:t>
      </w:r>
      <w:r>
        <w:rPr>
          <w:rFonts w:cs="B Lotus" w:hint="cs"/>
          <w:b/>
          <w:bCs/>
          <w:sz w:val="28"/>
          <w:szCs w:val="28"/>
          <w:rtl/>
        </w:rPr>
        <w:t>از</w:t>
      </w:r>
      <w:r w:rsidRPr="006F2907">
        <w:rPr>
          <w:rFonts w:cs="B Lotus" w:hint="cs"/>
          <w:b/>
          <w:bCs/>
          <w:sz w:val="28"/>
          <w:szCs w:val="28"/>
          <w:rtl/>
        </w:rPr>
        <w:t xml:space="preserve"> دانشگاه شهید بهشتی تهران</w:t>
      </w:r>
    </w:p>
    <w:p w:rsidR="0091224B" w:rsidRDefault="0091224B" w:rsidP="0091224B">
      <w:pPr>
        <w:bidi/>
        <w:spacing w:line="240" w:lineRule="auto"/>
        <w:jc w:val="lowKashida"/>
        <w:rPr>
          <w:rFonts w:ascii="Tahoma" w:eastAsia="Times New Roman" w:hAnsi="Tahoma" w:cs="B Zar"/>
          <w:sz w:val="28"/>
          <w:szCs w:val="28"/>
          <w:rtl/>
          <w:lang w:bidi="fa-IR"/>
        </w:rPr>
      </w:pPr>
    </w:p>
    <w:p w:rsidR="0091224B" w:rsidRDefault="0091224B" w:rsidP="0091224B">
      <w:pPr>
        <w:bidi/>
        <w:spacing w:line="240" w:lineRule="auto"/>
        <w:jc w:val="lowKashida"/>
        <w:rPr>
          <w:rFonts w:ascii="Tahoma" w:eastAsia="Times New Roman" w:hAnsi="Tahoma" w:cs="B Titr"/>
          <w:sz w:val="28"/>
          <w:szCs w:val="28"/>
          <w:rtl/>
          <w:lang w:bidi="fa-IR"/>
        </w:rPr>
      </w:pPr>
    </w:p>
    <w:p w:rsidR="0091224B" w:rsidRPr="0091224B" w:rsidRDefault="0091224B" w:rsidP="0091224B">
      <w:pPr>
        <w:bidi/>
        <w:spacing w:line="240" w:lineRule="auto"/>
        <w:jc w:val="lowKashida"/>
        <w:rPr>
          <w:rFonts w:ascii="Tahoma" w:eastAsia="Times New Roman" w:hAnsi="Tahoma" w:cs="B Titr"/>
          <w:sz w:val="28"/>
          <w:szCs w:val="28"/>
          <w:rtl/>
          <w:lang w:bidi="fa-IR"/>
        </w:rPr>
      </w:pPr>
      <w:r w:rsidRPr="0091224B">
        <w:rPr>
          <w:rFonts w:ascii="Tahoma" w:eastAsia="Times New Roman" w:hAnsi="Tahoma" w:cs="B Titr" w:hint="cs"/>
          <w:sz w:val="28"/>
          <w:szCs w:val="28"/>
          <w:rtl/>
          <w:lang w:bidi="fa-IR"/>
        </w:rPr>
        <w:t>ب- پژوهش</w:t>
      </w:r>
    </w:p>
    <w:p w:rsidR="00FB612E" w:rsidRPr="00FB612E" w:rsidRDefault="0091224B" w:rsidP="00FB612E">
      <w:pPr>
        <w:pStyle w:val="ListParagraph"/>
        <w:numPr>
          <w:ilvl w:val="0"/>
          <w:numId w:val="5"/>
        </w:numPr>
        <w:bidi/>
        <w:rPr>
          <w:rFonts w:cs="B Lotus"/>
          <w:sz w:val="28"/>
          <w:szCs w:val="28"/>
        </w:rPr>
      </w:pPr>
      <w:r w:rsidRPr="0091224B">
        <w:rPr>
          <w:rFonts w:cs="B Lotus" w:hint="cs"/>
          <w:b/>
          <w:bCs/>
          <w:sz w:val="28"/>
          <w:szCs w:val="28"/>
          <w:rtl/>
        </w:rPr>
        <w:lastRenderedPageBreak/>
        <w:t xml:space="preserve">پژوهشگر پژوهشگاه قوه قضاییه </w:t>
      </w:r>
    </w:p>
    <w:p w:rsidR="0091224B" w:rsidRPr="00FB612E" w:rsidRDefault="0091224B" w:rsidP="00FB612E">
      <w:pPr>
        <w:bidi/>
        <w:ind w:left="360"/>
        <w:rPr>
          <w:rFonts w:cs="B Lotus"/>
          <w:sz w:val="28"/>
          <w:szCs w:val="28"/>
        </w:rPr>
      </w:pPr>
      <w:r w:rsidRPr="00FB612E">
        <w:rPr>
          <w:rFonts w:cs="B Lotus" w:hint="cs"/>
          <w:sz w:val="28"/>
          <w:szCs w:val="28"/>
          <w:rtl/>
        </w:rPr>
        <w:t xml:space="preserve">(مرکز تحقیقات فقهی حقوقی قوه قضاییه) به مدت بیش از 17 سال (تالیف و ارزیابی بیش از </w:t>
      </w:r>
      <w:r w:rsidRPr="00FB612E">
        <w:rPr>
          <w:rFonts w:cs="B Lotus" w:hint="cs"/>
          <w:sz w:val="30"/>
          <w:szCs w:val="30"/>
          <w:rtl/>
        </w:rPr>
        <w:t>هزار</w:t>
      </w:r>
      <w:r w:rsidRPr="00FB612E">
        <w:rPr>
          <w:rFonts w:cs="B Lotus" w:hint="cs"/>
          <w:sz w:val="28"/>
          <w:szCs w:val="28"/>
          <w:rtl/>
        </w:rPr>
        <w:t xml:space="preserve"> تحقیق فقهي و حقوقی ) برخي از تحقيقات مذکور در سلسله کتاب هايي که تحت عنوان پرسمان فقهي - قضايي </w:t>
      </w:r>
      <w:r w:rsidR="00FB612E" w:rsidRPr="00FB612E">
        <w:rPr>
          <w:rFonts w:cs="B Lotus" w:hint="cs"/>
          <w:sz w:val="28"/>
          <w:szCs w:val="28"/>
          <w:rtl/>
        </w:rPr>
        <w:t xml:space="preserve">است </w:t>
      </w:r>
      <w:r w:rsidRPr="00FB612E">
        <w:rPr>
          <w:rFonts w:cs="B Lotus" w:hint="cs"/>
          <w:sz w:val="28"/>
          <w:szCs w:val="28"/>
          <w:rtl/>
        </w:rPr>
        <w:t xml:space="preserve">چاپ </w:t>
      </w:r>
      <w:r w:rsidR="00FB612E" w:rsidRPr="00FB612E">
        <w:rPr>
          <w:rFonts w:cs="B Lotus" w:hint="cs"/>
          <w:sz w:val="28"/>
          <w:szCs w:val="28"/>
          <w:rtl/>
        </w:rPr>
        <w:t>و</w:t>
      </w:r>
      <w:r w:rsidRPr="00FB612E">
        <w:rPr>
          <w:rFonts w:cs="B Lotus" w:hint="cs"/>
          <w:sz w:val="28"/>
          <w:szCs w:val="28"/>
          <w:rtl/>
        </w:rPr>
        <w:t xml:space="preserve"> منتشر شده اند. </w:t>
      </w:r>
    </w:p>
    <w:p w:rsidR="0091224B" w:rsidRPr="00B027F7" w:rsidRDefault="0091224B" w:rsidP="00B027F7">
      <w:pPr>
        <w:pStyle w:val="ListParagraph"/>
        <w:numPr>
          <w:ilvl w:val="0"/>
          <w:numId w:val="5"/>
        </w:numPr>
        <w:bidi/>
        <w:rPr>
          <w:rFonts w:ascii="Tahoma" w:hAnsi="Tahoma" w:cs="B Zar"/>
          <w:b/>
          <w:bCs/>
          <w:sz w:val="28"/>
          <w:szCs w:val="28"/>
        </w:rPr>
      </w:pPr>
      <w:r w:rsidRPr="006F2907">
        <w:rPr>
          <w:rFonts w:cs="B Lotus"/>
          <w:b/>
          <w:bCs/>
          <w:sz w:val="28"/>
          <w:szCs w:val="28"/>
          <w:rtl/>
        </w:rPr>
        <w:t xml:space="preserve"> </w:t>
      </w:r>
      <w:r w:rsidRPr="006F2907">
        <w:rPr>
          <w:rFonts w:cs="B Lotus" w:hint="cs"/>
          <w:b/>
          <w:bCs/>
          <w:sz w:val="28"/>
          <w:szCs w:val="28"/>
          <w:rtl/>
        </w:rPr>
        <w:t>پژوهشگر پژوهشگاه</w:t>
      </w:r>
      <w:r w:rsidRPr="006F2907">
        <w:rPr>
          <w:rFonts w:cs="B Lotus"/>
          <w:b/>
          <w:bCs/>
          <w:sz w:val="28"/>
          <w:szCs w:val="28"/>
          <w:rtl/>
        </w:rPr>
        <w:t xml:space="preserve"> </w:t>
      </w:r>
      <w:r w:rsidRPr="006F2907">
        <w:rPr>
          <w:rFonts w:cs="B Lotus" w:hint="cs"/>
          <w:b/>
          <w:bCs/>
          <w:sz w:val="28"/>
          <w:szCs w:val="28"/>
          <w:rtl/>
        </w:rPr>
        <w:t>باقرالعلوم قم.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91224B" w:rsidRPr="00F06752" w:rsidRDefault="0091224B" w:rsidP="0091224B">
      <w:pPr>
        <w:pStyle w:val="ListParagraph"/>
        <w:numPr>
          <w:ilvl w:val="0"/>
          <w:numId w:val="5"/>
        </w:numPr>
        <w:bidi/>
        <w:rPr>
          <w:rFonts w:cs="B Lotus"/>
          <w:b/>
          <w:bCs/>
          <w:sz w:val="28"/>
          <w:szCs w:val="28"/>
          <w:rtl/>
        </w:rPr>
      </w:pPr>
      <w:r w:rsidRPr="0091224B">
        <w:rPr>
          <w:rFonts w:cs="B Lotus" w:hint="cs"/>
          <w:b/>
          <w:bCs/>
          <w:sz w:val="28"/>
          <w:szCs w:val="28"/>
          <w:rtl/>
        </w:rPr>
        <w:t>پژوهشگر پژوهشگاه وقف</w:t>
      </w:r>
      <w:r>
        <w:rPr>
          <w:rFonts w:cs="B Lotus" w:hint="cs"/>
          <w:b/>
          <w:bCs/>
          <w:sz w:val="28"/>
          <w:szCs w:val="28"/>
          <w:rtl/>
        </w:rPr>
        <w:t>.</w:t>
      </w:r>
    </w:p>
    <w:p w:rsidR="00490E76" w:rsidRPr="001E23D1" w:rsidRDefault="00490E76" w:rsidP="00490E76">
      <w:pPr>
        <w:bidi/>
        <w:spacing w:line="240" w:lineRule="auto"/>
        <w:rPr>
          <w:rFonts w:ascii="Tahoma" w:eastAsia="Times New Roman" w:hAnsi="Tahoma" w:cs="B Titr"/>
          <w:sz w:val="28"/>
          <w:szCs w:val="28"/>
          <w:rtl/>
          <w:lang w:bidi="fa-IR"/>
        </w:rPr>
      </w:pPr>
      <w:r w:rsidRPr="001E23D1">
        <w:rPr>
          <w:rFonts w:ascii="Tahoma" w:eastAsia="Times New Roman" w:hAnsi="Tahoma" w:cs="B Titr" w:hint="cs"/>
          <w:sz w:val="28"/>
          <w:szCs w:val="28"/>
          <w:rtl/>
          <w:lang w:bidi="fa-IR"/>
        </w:rPr>
        <w:t xml:space="preserve">- </w:t>
      </w:r>
      <w:r>
        <w:rPr>
          <w:rFonts w:ascii="Tahoma" w:eastAsia="Times New Roman" w:hAnsi="Tahoma" w:cs="B Titr"/>
          <w:sz w:val="28"/>
          <w:szCs w:val="28"/>
          <w:rtl/>
          <w:lang w:bidi="fa-IR"/>
        </w:rPr>
        <w:t xml:space="preserve">عناوین کتابهای چاپ شده </w:t>
      </w:r>
    </w:p>
    <w:p w:rsidR="00490E76" w:rsidRPr="003A12E2" w:rsidRDefault="00490E76" w:rsidP="00490E76">
      <w:pPr>
        <w:numPr>
          <w:ilvl w:val="0"/>
          <w:numId w:val="3"/>
        </w:numPr>
        <w:bidi/>
        <w:spacing w:line="240" w:lineRule="auto"/>
        <w:rPr>
          <w:rFonts w:ascii="Tahoma" w:eastAsia="Times New Roman" w:hAnsi="Tahoma" w:cs="B Lotus"/>
          <w:b/>
          <w:bCs/>
          <w:sz w:val="28"/>
          <w:szCs w:val="28"/>
          <w:rtl/>
          <w:lang w:bidi="fa-IR"/>
        </w:rPr>
      </w:pPr>
      <w:r w:rsidRPr="003A12E2">
        <w:rPr>
          <w:rFonts w:ascii="Tahoma" w:eastAsia="Times New Roman" w:hAnsi="Tahoma" w:cs="B Lotus" w:hint="cs"/>
          <w:b/>
          <w:bCs/>
          <w:sz w:val="28"/>
          <w:szCs w:val="28"/>
          <w:rtl/>
          <w:lang w:bidi="fa-IR"/>
        </w:rPr>
        <w:t>اشخاص مورد حمایت در مخاصمات مسلحانه بین المللی</w:t>
      </w:r>
    </w:p>
    <w:p w:rsidR="00490E76" w:rsidRPr="003A12E2" w:rsidRDefault="00490E76" w:rsidP="00490E76">
      <w:pPr>
        <w:numPr>
          <w:ilvl w:val="0"/>
          <w:numId w:val="3"/>
        </w:numPr>
        <w:bidi/>
        <w:spacing w:line="240" w:lineRule="auto"/>
        <w:rPr>
          <w:rFonts w:ascii="Tahoma" w:eastAsia="Times New Roman" w:hAnsi="Tahoma" w:cs="B Lotus"/>
          <w:b/>
          <w:bCs/>
          <w:sz w:val="28"/>
          <w:szCs w:val="28"/>
          <w:lang w:bidi="fa-IR"/>
        </w:rPr>
      </w:pPr>
      <w:r w:rsidRPr="003A12E2">
        <w:rPr>
          <w:rFonts w:ascii="Tahoma" w:eastAsia="Times New Roman" w:hAnsi="Tahoma" w:cs="B Lotus" w:hint="cs"/>
          <w:b/>
          <w:bCs/>
          <w:sz w:val="28"/>
          <w:szCs w:val="28"/>
          <w:rtl/>
          <w:lang w:bidi="fa-IR"/>
        </w:rPr>
        <w:t>حمایت از محیط زیست، اموال و اماکن در مخاصمات مسلحانه</w:t>
      </w:r>
    </w:p>
    <w:p w:rsidR="00490E76" w:rsidRPr="003A12E2" w:rsidRDefault="00490E76" w:rsidP="00490E76">
      <w:pPr>
        <w:numPr>
          <w:ilvl w:val="0"/>
          <w:numId w:val="3"/>
        </w:numPr>
        <w:bidi/>
        <w:spacing w:line="240" w:lineRule="auto"/>
        <w:rPr>
          <w:rFonts w:ascii="Tahoma" w:eastAsia="Times New Roman" w:hAnsi="Tahoma" w:cs="B Lotus"/>
          <w:b/>
          <w:bCs/>
          <w:sz w:val="28"/>
          <w:szCs w:val="28"/>
          <w:lang w:bidi="fa-IR"/>
        </w:rPr>
      </w:pPr>
      <w:r w:rsidRPr="003A12E2">
        <w:rPr>
          <w:rFonts w:ascii="Tahoma" w:eastAsia="Times New Roman" w:hAnsi="Tahoma" w:cs="B Lotus" w:hint="cs"/>
          <w:b/>
          <w:bCs/>
          <w:sz w:val="28"/>
          <w:szCs w:val="28"/>
          <w:rtl/>
          <w:lang w:bidi="fa-IR"/>
        </w:rPr>
        <w:t>تسلیحات کشتار جمعی از دیدگاه اسلام و حقوق بشردوستانه بین المللی</w:t>
      </w:r>
    </w:p>
    <w:p w:rsidR="00490E76" w:rsidRDefault="00490E76" w:rsidP="000B0E0C">
      <w:pPr>
        <w:numPr>
          <w:ilvl w:val="0"/>
          <w:numId w:val="3"/>
        </w:numPr>
        <w:bidi/>
        <w:spacing w:line="240" w:lineRule="auto"/>
        <w:rPr>
          <w:rFonts w:ascii="Tahoma" w:eastAsia="Times New Roman" w:hAnsi="Tahoma" w:cs="B Lotus"/>
          <w:b/>
          <w:bCs/>
          <w:sz w:val="28"/>
          <w:szCs w:val="28"/>
          <w:lang w:bidi="fa-IR"/>
        </w:rPr>
      </w:pPr>
      <w:r w:rsidRPr="003A12E2">
        <w:rPr>
          <w:rFonts w:ascii="Tahoma" w:eastAsia="Times New Roman" w:hAnsi="Tahoma" w:cs="B Lotus" w:hint="cs"/>
          <w:b/>
          <w:bCs/>
          <w:sz w:val="28"/>
          <w:szCs w:val="28"/>
          <w:rtl/>
          <w:lang w:bidi="fa-IR"/>
        </w:rPr>
        <w:t>پرسمان فقهی</w:t>
      </w:r>
      <w:r>
        <w:rPr>
          <w:rFonts w:ascii="Tahoma" w:eastAsia="Times New Roman" w:hAnsi="Tahoma" w:cs="B Lotus" w:hint="cs"/>
          <w:b/>
          <w:bCs/>
          <w:sz w:val="28"/>
          <w:szCs w:val="28"/>
          <w:rtl/>
          <w:lang w:bidi="fa-IR"/>
        </w:rPr>
        <w:t>-</w:t>
      </w:r>
      <w:r w:rsidRPr="003A12E2">
        <w:rPr>
          <w:rFonts w:ascii="Tahoma" w:eastAsia="Times New Roman" w:hAnsi="Tahoma" w:cs="B Lotus" w:hint="cs"/>
          <w:b/>
          <w:bCs/>
          <w:sz w:val="28"/>
          <w:szCs w:val="28"/>
          <w:rtl/>
          <w:lang w:bidi="fa-IR"/>
        </w:rPr>
        <w:t xml:space="preserve"> قضایی؛ </w:t>
      </w:r>
      <w:r w:rsidR="0082162F">
        <w:rPr>
          <w:rFonts w:ascii="Tahoma" w:eastAsia="Times New Roman" w:hAnsi="Tahoma" w:cs="B Lotus" w:hint="cs"/>
          <w:b/>
          <w:bCs/>
          <w:sz w:val="28"/>
          <w:szCs w:val="28"/>
          <w:rtl/>
          <w:lang w:bidi="fa-IR"/>
        </w:rPr>
        <w:t>برخي از مقالات</w:t>
      </w:r>
      <w:r>
        <w:rPr>
          <w:rFonts w:ascii="Tahoma" w:eastAsia="Times New Roman" w:hAnsi="Tahoma" w:cs="B Lotus" w:hint="cs"/>
          <w:b/>
          <w:bCs/>
          <w:sz w:val="28"/>
          <w:szCs w:val="28"/>
          <w:rtl/>
          <w:lang w:bidi="fa-IR"/>
        </w:rPr>
        <w:t xml:space="preserve"> در زمینه </w:t>
      </w:r>
      <w:r w:rsidRPr="003A12E2">
        <w:rPr>
          <w:rFonts w:ascii="Tahoma" w:eastAsia="Times New Roman" w:hAnsi="Tahoma" w:cs="B Lotus" w:hint="cs"/>
          <w:b/>
          <w:bCs/>
          <w:sz w:val="28"/>
          <w:szCs w:val="28"/>
          <w:rtl/>
          <w:lang w:bidi="fa-IR"/>
        </w:rPr>
        <w:t>پاسخ به پرسش های حقوقی محاکم (</w:t>
      </w:r>
      <w:r>
        <w:rPr>
          <w:rFonts w:ascii="Tahoma" w:eastAsia="Times New Roman" w:hAnsi="Tahoma" w:cs="B Lotus" w:hint="cs"/>
          <w:b/>
          <w:bCs/>
          <w:sz w:val="28"/>
          <w:szCs w:val="28"/>
          <w:rtl/>
          <w:lang w:bidi="fa-IR"/>
        </w:rPr>
        <w:t xml:space="preserve">در بیش از </w:t>
      </w:r>
      <w:r w:rsidR="000B0E0C">
        <w:rPr>
          <w:rFonts w:ascii="Tahoma" w:eastAsia="Times New Roman" w:hAnsi="Tahoma" w:cs="B Lotus"/>
          <w:b/>
          <w:bCs/>
          <w:sz w:val="28"/>
          <w:szCs w:val="28"/>
          <w:lang w:bidi="fa-IR"/>
        </w:rPr>
        <w:t>10</w:t>
      </w:r>
      <w:r w:rsidRPr="003A12E2">
        <w:rPr>
          <w:rFonts w:ascii="Tahoma" w:eastAsia="Times New Roman" w:hAnsi="Tahoma" w:cs="B Lotus" w:hint="cs"/>
          <w:b/>
          <w:bCs/>
          <w:sz w:val="28"/>
          <w:szCs w:val="28"/>
          <w:rtl/>
          <w:lang w:bidi="fa-IR"/>
        </w:rPr>
        <w:t>جلد)</w:t>
      </w:r>
    </w:p>
    <w:p w:rsidR="00490E76" w:rsidRPr="00C4562B" w:rsidRDefault="00490E76" w:rsidP="00490E76">
      <w:pPr>
        <w:bidi/>
        <w:spacing w:line="240" w:lineRule="auto"/>
        <w:rPr>
          <w:rFonts w:ascii="Tahoma" w:eastAsia="Times New Roman" w:hAnsi="Tahoma" w:cs="B Titr"/>
          <w:sz w:val="28"/>
          <w:szCs w:val="28"/>
          <w:rtl/>
          <w:lang w:bidi="fa-IR"/>
        </w:rPr>
      </w:pPr>
      <w:r w:rsidRPr="00C4562B">
        <w:rPr>
          <w:rFonts w:ascii="Tahoma" w:eastAsia="Times New Roman" w:hAnsi="Tahoma" w:cs="B Titr" w:hint="cs"/>
          <w:sz w:val="28"/>
          <w:szCs w:val="28"/>
          <w:rtl/>
          <w:lang w:bidi="fa-IR"/>
        </w:rPr>
        <w:t xml:space="preserve">- مقالات </w:t>
      </w:r>
      <w:r w:rsidR="00FB612E">
        <w:rPr>
          <w:rFonts w:ascii="Tahoma" w:eastAsia="Times New Roman" w:hAnsi="Tahoma" w:cs="B Titr" w:hint="cs"/>
          <w:sz w:val="28"/>
          <w:szCs w:val="28"/>
          <w:rtl/>
          <w:lang w:bidi="fa-IR"/>
        </w:rPr>
        <w:t>علمی پژوهشی</w:t>
      </w:r>
    </w:p>
    <w:p w:rsidR="00490E76" w:rsidRPr="00490E76" w:rsidRDefault="00490E76" w:rsidP="00490E76">
      <w:pPr>
        <w:bidi/>
        <w:spacing w:line="240" w:lineRule="auto"/>
        <w:rPr>
          <w:rFonts w:ascii="Tahoma" w:eastAsia="Times New Roman" w:hAnsi="Tahoma" w:cs="B Lotus"/>
          <w:b/>
          <w:bCs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 xml:space="preserve">- </w:t>
      </w:r>
      <w:r>
        <w:rPr>
          <w:rFonts w:ascii="Tahoma" w:hAnsi="Tahoma" w:cs="B Lotus" w:hint="cs"/>
          <w:b/>
          <w:bCs/>
          <w:sz w:val="28"/>
          <w:szCs w:val="28"/>
          <w:rtl/>
        </w:rPr>
        <w:t xml:space="preserve"> </w:t>
      </w:r>
      <w:r w:rsidRPr="00490E76">
        <w:rPr>
          <w:rFonts w:ascii="Tahoma" w:hAnsi="Tahoma" w:cs="B Lotus"/>
          <w:b/>
          <w:bCs/>
          <w:sz w:val="28"/>
          <w:szCs w:val="28"/>
          <w:rtl/>
        </w:rPr>
        <w:t xml:space="preserve">جرم انگاری خشونت جنسی در اساسنامه دیوان بین المللی کیفری </w:t>
      </w:r>
      <w:r w:rsidRPr="00490E76">
        <w:rPr>
          <w:rFonts w:ascii="Tahoma" w:hAnsi="Tahoma" w:cs="B Lotus" w:hint="cs"/>
          <w:b/>
          <w:bCs/>
          <w:sz w:val="28"/>
          <w:szCs w:val="28"/>
          <w:rtl/>
        </w:rPr>
        <w:t>(مجله حقوق اسلامی شماره 23)</w:t>
      </w:r>
    </w:p>
    <w:p w:rsidR="00490E76" w:rsidRPr="00490E76" w:rsidRDefault="00490E76" w:rsidP="00490E76">
      <w:pPr>
        <w:bidi/>
        <w:spacing w:line="240" w:lineRule="auto"/>
        <w:rPr>
          <w:rFonts w:ascii="Tahoma" w:eastAsia="Times New Roman" w:hAnsi="Tahoma" w:cs="B Lotus"/>
          <w:b/>
          <w:bCs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sz w:val="28"/>
          <w:szCs w:val="28"/>
          <w:rtl/>
        </w:rPr>
        <w:t xml:space="preserve">- </w:t>
      </w:r>
      <w:r w:rsidRPr="00490E76">
        <w:rPr>
          <w:rFonts w:ascii="Tahoma" w:hAnsi="Tahoma" w:cs="B Lotus" w:hint="cs"/>
          <w:b/>
          <w:bCs/>
          <w:sz w:val="28"/>
          <w:szCs w:val="28"/>
          <w:rtl/>
        </w:rPr>
        <w:t>عدم مشروعیت کاربرد سلاح هسته ای در پرتو اصل تفکیک ( با رویکرد اسلامی ) (مجله حقوق اسلامی شماره 28)</w:t>
      </w:r>
    </w:p>
    <w:p w:rsidR="00B027F7" w:rsidRDefault="00490E76" w:rsidP="001B2C5E">
      <w:pPr>
        <w:bidi/>
        <w:spacing w:line="240" w:lineRule="auto"/>
        <w:rPr>
          <w:rFonts w:ascii="Tahoma" w:hAnsi="Tahoma" w:cs="B Lotus"/>
          <w:b/>
          <w:bCs/>
          <w:sz w:val="28"/>
          <w:szCs w:val="28"/>
        </w:rPr>
      </w:pPr>
      <w:r>
        <w:rPr>
          <w:rFonts w:ascii="Tahoma" w:hAnsi="Tahoma" w:cs="B Lotus" w:hint="cs"/>
          <w:b/>
          <w:bCs/>
          <w:sz w:val="28"/>
          <w:szCs w:val="28"/>
          <w:rtl/>
        </w:rPr>
        <w:t xml:space="preserve">- </w:t>
      </w:r>
      <w:r w:rsidRPr="00490E76">
        <w:rPr>
          <w:rFonts w:ascii="Tahoma" w:hAnsi="Tahoma" w:cs="B Lotus" w:hint="cs"/>
          <w:b/>
          <w:bCs/>
          <w:sz w:val="28"/>
          <w:szCs w:val="28"/>
          <w:rtl/>
        </w:rPr>
        <w:t>دامنه اعمال قاعده ضرورت بر مقررات جهاد در فقه اسلامی (مجله حقوق اسلامی شماره 68)</w:t>
      </w:r>
    </w:p>
    <w:p w:rsidR="001B2C5E" w:rsidRDefault="000B0E0C" w:rsidP="001B2C5E">
      <w:pPr>
        <w:bidi/>
        <w:spacing w:line="240" w:lineRule="auto"/>
        <w:rPr>
          <w:rFonts w:ascii="Tahoma" w:hAnsi="Tahoma" w:cs="B Lotus" w:hint="cs"/>
          <w:b/>
          <w:bCs/>
          <w:sz w:val="28"/>
          <w:szCs w:val="28"/>
          <w:rtl/>
        </w:rPr>
      </w:pPr>
      <w:r>
        <w:rPr>
          <w:rFonts w:ascii="Tahoma" w:hAnsi="Tahoma" w:cs="B Lotus" w:hint="cs"/>
          <w:b/>
          <w:bCs/>
          <w:sz w:val="28"/>
          <w:szCs w:val="28"/>
          <w:rtl/>
        </w:rPr>
        <w:t>- حمایة حقوق الانسان (دراسة مقارنه بین الاعلان العالمی واعلان القاهره) ( عراق، مجله معاییر الجوده للدراسات والبحوث،</w:t>
      </w:r>
      <w:r w:rsidR="00975460">
        <w:rPr>
          <w:rFonts w:ascii="Tahoma" w:hAnsi="Tahoma" w:cs="B Lotus" w:hint="cs"/>
          <w:b/>
          <w:bCs/>
          <w:sz w:val="28"/>
          <w:szCs w:val="28"/>
          <w:rtl/>
        </w:rPr>
        <w:t>ج3، ش4، 25/09/2023)</w:t>
      </w:r>
    </w:p>
    <w:p w:rsidR="00975460" w:rsidRPr="001B2C5E" w:rsidRDefault="00975460" w:rsidP="00975460">
      <w:pPr>
        <w:bidi/>
        <w:spacing w:line="240" w:lineRule="auto"/>
        <w:rPr>
          <w:rFonts w:ascii="Tahoma" w:hAnsi="Tahoma" w:cs="B Lotus"/>
          <w:b/>
          <w:bCs/>
          <w:sz w:val="28"/>
          <w:szCs w:val="28"/>
        </w:rPr>
      </w:pPr>
      <w:r>
        <w:rPr>
          <w:rFonts w:ascii="Tahoma" w:hAnsi="Tahoma" w:cs="B Lotus" w:hint="cs"/>
          <w:b/>
          <w:bCs/>
          <w:sz w:val="28"/>
          <w:szCs w:val="28"/>
          <w:rtl/>
        </w:rPr>
        <w:t>- الحمایة القانونیة لحقوق المراة فی المجتمع والاسرة فی ظل الدستور والتشریعات الاعتیادیة (دراسة مقارنة بین التشریع العراقی والایرانی)(عراق،</w:t>
      </w:r>
      <w:r w:rsidRPr="00975460">
        <w:rPr>
          <w:rFonts w:hint="cs"/>
          <w:rtl/>
        </w:rPr>
        <w:t xml:space="preserve"> </w:t>
      </w:r>
      <w:r w:rsidRPr="00975460">
        <w:rPr>
          <w:rFonts w:ascii="Tahoma" w:hAnsi="Tahoma" w:cs="B Lotus" w:hint="cs"/>
          <w:b/>
          <w:bCs/>
          <w:sz w:val="28"/>
          <w:szCs w:val="28"/>
          <w:rtl/>
        </w:rPr>
        <w:t>مجله</w:t>
      </w:r>
      <w:r w:rsidRPr="00975460">
        <w:rPr>
          <w:rFonts w:ascii="Tahoma" w:hAnsi="Tahoma" w:cs="B Lotus"/>
          <w:b/>
          <w:bCs/>
          <w:sz w:val="28"/>
          <w:szCs w:val="28"/>
          <w:rtl/>
        </w:rPr>
        <w:t xml:space="preserve"> </w:t>
      </w:r>
      <w:r w:rsidRPr="00975460">
        <w:rPr>
          <w:rFonts w:ascii="Tahoma" w:hAnsi="Tahoma" w:cs="B Lotus" w:hint="cs"/>
          <w:b/>
          <w:bCs/>
          <w:sz w:val="28"/>
          <w:szCs w:val="28"/>
          <w:rtl/>
        </w:rPr>
        <w:t>معاییر</w:t>
      </w:r>
      <w:r w:rsidRPr="00975460">
        <w:rPr>
          <w:rFonts w:ascii="Tahoma" w:hAnsi="Tahoma" w:cs="B Lotus"/>
          <w:b/>
          <w:bCs/>
          <w:sz w:val="28"/>
          <w:szCs w:val="28"/>
          <w:rtl/>
        </w:rPr>
        <w:t xml:space="preserve"> </w:t>
      </w:r>
      <w:r w:rsidRPr="00975460">
        <w:rPr>
          <w:rFonts w:ascii="Tahoma" w:hAnsi="Tahoma" w:cs="B Lotus" w:hint="cs"/>
          <w:b/>
          <w:bCs/>
          <w:sz w:val="28"/>
          <w:szCs w:val="28"/>
          <w:rtl/>
        </w:rPr>
        <w:t>الجوده</w:t>
      </w:r>
      <w:r w:rsidRPr="00975460">
        <w:rPr>
          <w:rFonts w:ascii="Tahoma" w:hAnsi="Tahoma" w:cs="B Lotus"/>
          <w:b/>
          <w:bCs/>
          <w:sz w:val="28"/>
          <w:szCs w:val="28"/>
          <w:rtl/>
        </w:rPr>
        <w:t xml:space="preserve"> </w:t>
      </w:r>
      <w:r w:rsidRPr="00975460">
        <w:rPr>
          <w:rFonts w:ascii="Tahoma" w:hAnsi="Tahoma" w:cs="B Lotus" w:hint="cs"/>
          <w:b/>
          <w:bCs/>
          <w:sz w:val="28"/>
          <w:szCs w:val="28"/>
          <w:rtl/>
        </w:rPr>
        <w:t>للدراسات</w:t>
      </w:r>
      <w:r w:rsidRPr="00975460">
        <w:rPr>
          <w:rFonts w:ascii="Tahoma" w:hAnsi="Tahoma" w:cs="B Lotus"/>
          <w:b/>
          <w:bCs/>
          <w:sz w:val="28"/>
          <w:szCs w:val="28"/>
          <w:rtl/>
        </w:rPr>
        <w:t xml:space="preserve"> </w:t>
      </w:r>
      <w:r w:rsidRPr="00975460">
        <w:rPr>
          <w:rFonts w:ascii="Tahoma" w:hAnsi="Tahoma" w:cs="B Lotus" w:hint="cs"/>
          <w:b/>
          <w:bCs/>
          <w:sz w:val="28"/>
          <w:szCs w:val="28"/>
          <w:rtl/>
        </w:rPr>
        <w:t>والبحوث،</w:t>
      </w:r>
      <w:r>
        <w:rPr>
          <w:rFonts w:ascii="Tahoma" w:hAnsi="Tahoma" w:cs="B Lotus" w:hint="cs"/>
          <w:b/>
          <w:bCs/>
          <w:sz w:val="28"/>
          <w:szCs w:val="28"/>
          <w:rtl/>
        </w:rPr>
        <w:t>ج3، ش3، 15/08/2023 )</w:t>
      </w:r>
    </w:p>
    <w:p w:rsidR="00490E76" w:rsidRPr="00B027F7" w:rsidRDefault="00490E76" w:rsidP="0082162F">
      <w:pPr>
        <w:bidi/>
        <w:spacing w:line="240" w:lineRule="auto"/>
        <w:rPr>
          <w:rFonts w:ascii="Tahoma" w:eastAsia="Times New Roman" w:hAnsi="Tahoma" w:cs="B Zar"/>
          <w:b/>
          <w:bCs/>
          <w:sz w:val="28"/>
          <w:szCs w:val="28"/>
          <w:rtl/>
          <w:lang w:bidi="fa-IR"/>
        </w:rPr>
      </w:pPr>
      <w:r w:rsidRPr="00B027F7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 xml:space="preserve">- نقد مقالات زير که در </w:t>
      </w:r>
      <w:r w:rsidR="0082162F" w:rsidRPr="00B027F7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 xml:space="preserve">شماره هاي مختلف مجله </w:t>
      </w:r>
      <w:r w:rsidRPr="00B027F7">
        <w:rPr>
          <w:rFonts w:ascii="Tahoma" w:eastAsia="Times New Roman" w:hAnsi="Tahoma" w:cs="B Zar" w:hint="cs"/>
          <w:b/>
          <w:bCs/>
          <w:sz w:val="28"/>
          <w:szCs w:val="28"/>
          <w:rtl/>
          <w:lang w:bidi="fa-IR"/>
        </w:rPr>
        <w:t>بازتاب انديشه منتشر شده اند:</w:t>
      </w:r>
    </w:p>
    <w:p w:rsidR="00FF7C96" w:rsidRPr="00FF7C96" w:rsidRDefault="00FF7C96" w:rsidP="00FF7C96">
      <w:pPr>
        <w:numPr>
          <w:ilvl w:val="0"/>
          <w:numId w:val="2"/>
        </w:numPr>
        <w:bidi/>
        <w:spacing w:line="240" w:lineRule="auto"/>
        <w:jc w:val="lowKashida"/>
        <w:rPr>
          <w:rFonts w:ascii="Tahoma" w:eastAsia="Times New Roman" w:hAnsi="Tahoma" w:cs="B Zar"/>
          <w:sz w:val="28"/>
          <w:szCs w:val="28"/>
          <w:rtl/>
          <w:lang w:bidi="fa-IR"/>
        </w:rPr>
      </w:pPr>
      <w:r w:rsidRPr="00FF7C96">
        <w:rPr>
          <w:rFonts w:ascii="Tahoma" w:eastAsia="Times New Roman" w:hAnsi="Tahoma" w:cs="B Zar"/>
          <w:sz w:val="28"/>
          <w:szCs w:val="28"/>
          <w:rtl/>
          <w:lang w:bidi="fa-IR"/>
        </w:rPr>
        <w:t xml:space="preserve">حقوق بشر جهانشمول </w:t>
      </w:r>
    </w:p>
    <w:p w:rsidR="00FF7C96" w:rsidRPr="00FF7C96" w:rsidRDefault="00FF7C96" w:rsidP="00FF7C96">
      <w:pPr>
        <w:numPr>
          <w:ilvl w:val="0"/>
          <w:numId w:val="2"/>
        </w:numPr>
        <w:bidi/>
        <w:spacing w:line="240" w:lineRule="auto"/>
        <w:jc w:val="lowKashida"/>
        <w:rPr>
          <w:rFonts w:ascii="Tahoma" w:eastAsia="Times New Roman" w:hAnsi="Tahoma" w:cs="B Zar"/>
          <w:sz w:val="28"/>
          <w:szCs w:val="28"/>
          <w:lang w:bidi="fa-IR"/>
        </w:rPr>
      </w:pPr>
      <w:r w:rsidRPr="00FF7C96">
        <w:rPr>
          <w:rFonts w:ascii="Tahoma" w:eastAsia="Times New Roman" w:hAnsi="Tahoma" w:cs="B Zar"/>
          <w:sz w:val="28"/>
          <w:szCs w:val="28"/>
          <w:rtl/>
          <w:lang w:bidi="fa-IR"/>
        </w:rPr>
        <w:t>لیبرالیسم شرمگین ( گفتگو با صادق زیبا کلام )</w:t>
      </w:r>
    </w:p>
    <w:p w:rsidR="00FF7C96" w:rsidRPr="00FF7C96" w:rsidRDefault="00FF7C96" w:rsidP="00FF7C96">
      <w:pPr>
        <w:numPr>
          <w:ilvl w:val="0"/>
          <w:numId w:val="2"/>
        </w:numPr>
        <w:bidi/>
        <w:spacing w:line="240" w:lineRule="auto"/>
        <w:jc w:val="lowKashida"/>
        <w:rPr>
          <w:rFonts w:ascii="Tahoma" w:eastAsia="Times New Roman" w:hAnsi="Tahoma" w:cs="B Zar"/>
          <w:sz w:val="28"/>
          <w:szCs w:val="28"/>
          <w:lang w:bidi="fa-IR"/>
        </w:rPr>
      </w:pPr>
      <w:r w:rsidRPr="00FF7C96">
        <w:rPr>
          <w:rFonts w:ascii="Tahoma" w:eastAsia="Times New Roman" w:hAnsi="Tahoma" w:cs="B Zar"/>
          <w:sz w:val="28"/>
          <w:szCs w:val="28"/>
          <w:rtl/>
          <w:lang w:bidi="fa-IR"/>
        </w:rPr>
        <w:lastRenderedPageBreak/>
        <w:t>گفتگو با سید محمد فاطمی قاری</w:t>
      </w:r>
      <w:r w:rsidRPr="00FF7C96">
        <w:rPr>
          <w:rFonts w:ascii="Tahoma" w:eastAsia="Times New Roman" w:hAnsi="Tahoma" w:cs="B Zar" w:hint="cs"/>
          <w:sz w:val="28"/>
          <w:szCs w:val="28"/>
          <w:rtl/>
          <w:lang w:bidi="fa-IR"/>
        </w:rPr>
        <w:t xml:space="preserve"> در زمینه حقوق بشر</w:t>
      </w:r>
    </w:p>
    <w:p w:rsidR="00FF7C96" w:rsidRPr="00FF7C96" w:rsidRDefault="00FF7C96" w:rsidP="00FF7C96">
      <w:pPr>
        <w:numPr>
          <w:ilvl w:val="0"/>
          <w:numId w:val="2"/>
        </w:numPr>
        <w:bidi/>
        <w:spacing w:line="240" w:lineRule="auto"/>
        <w:jc w:val="lowKashida"/>
        <w:rPr>
          <w:rFonts w:ascii="Tahoma" w:eastAsia="Times New Roman" w:hAnsi="Tahoma" w:cs="B Zar"/>
          <w:sz w:val="28"/>
          <w:szCs w:val="28"/>
          <w:lang w:bidi="fa-IR"/>
        </w:rPr>
      </w:pPr>
      <w:r w:rsidRPr="00FF7C96">
        <w:rPr>
          <w:rFonts w:ascii="Tahoma" w:eastAsia="Times New Roman" w:hAnsi="Tahoma" w:cs="B Zar"/>
          <w:sz w:val="28"/>
          <w:szCs w:val="28"/>
          <w:rtl/>
          <w:lang w:bidi="fa-IR"/>
        </w:rPr>
        <w:t>گفتگو با شیرین عبادی</w:t>
      </w:r>
      <w:r w:rsidRPr="00FF7C96">
        <w:rPr>
          <w:rFonts w:ascii="Tahoma" w:eastAsia="Times New Roman" w:hAnsi="Tahoma" w:cs="B Zar" w:hint="cs"/>
          <w:sz w:val="28"/>
          <w:szCs w:val="28"/>
          <w:rtl/>
          <w:lang w:bidi="fa-IR"/>
        </w:rPr>
        <w:t xml:space="preserve"> در زمینه حقوق زن</w:t>
      </w:r>
    </w:p>
    <w:p w:rsidR="00FF7C96" w:rsidRDefault="00FF7C96" w:rsidP="00FF7C96">
      <w:pPr>
        <w:numPr>
          <w:ilvl w:val="0"/>
          <w:numId w:val="2"/>
        </w:numPr>
        <w:bidi/>
        <w:spacing w:line="240" w:lineRule="auto"/>
        <w:jc w:val="lowKashida"/>
        <w:rPr>
          <w:rFonts w:ascii="Tahoma" w:eastAsia="Times New Roman" w:hAnsi="Tahoma" w:cs="B Zar"/>
          <w:sz w:val="28"/>
          <w:szCs w:val="28"/>
          <w:lang w:bidi="fa-IR"/>
        </w:rPr>
      </w:pPr>
      <w:r w:rsidRPr="00FF7C96">
        <w:rPr>
          <w:rFonts w:ascii="Tahoma" w:eastAsia="Times New Roman" w:hAnsi="Tahoma" w:cs="B Zar"/>
          <w:sz w:val="28"/>
          <w:szCs w:val="28"/>
          <w:rtl/>
          <w:lang w:bidi="fa-IR"/>
        </w:rPr>
        <w:t xml:space="preserve">  ح</w:t>
      </w:r>
      <w:r w:rsidRPr="00FF7C96">
        <w:rPr>
          <w:rFonts w:ascii="Tahoma" w:eastAsia="Times New Roman" w:hAnsi="Tahoma" w:cs="B Zar" w:hint="cs"/>
          <w:sz w:val="28"/>
          <w:szCs w:val="28"/>
          <w:rtl/>
          <w:lang w:bidi="fa-IR"/>
        </w:rPr>
        <w:t>ق</w:t>
      </w:r>
      <w:r w:rsidRPr="00FF7C96">
        <w:rPr>
          <w:rFonts w:ascii="Tahoma" w:eastAsia="Times New Roman" w:hAnsi="Tahoma" w:cs="B Zar"/>
          <w:sz w:val="28"/>
          <w:szCs w:val="28"/>
          <w:rtl/>
          <w:lang w:bidi="fa-IR"/>
        </w:rPr>
        <w:t>وق بشر مغایرتی با اسلام ندارد.</w:t>
      </w:r>
      <w:r w:rsidRPr="00FF7C96">
        <w:rPr>
          <w:rFonts w:ascii="Tahoma" w:eastAsia="Times New Roman" w:hAnsi="Tahoma" w:cs="B Zar" w:hint="cs"/>
          <w:sz w:val="28"/>
          <w:szCs w:val="28"/>
          <w:rtl/>
          <w:lang w:bidi="fa-IR"/>
        </w:rPr>
        <w:t>(</w:t>
      </w:r>
      <w:r w:rsidRPr="00FF7C96">
        <w:rPr>
          <w:rFonts w:ascii="Tahoma" w:eastAsia="Times New Roman" w:hAnsi="Tahoma" w:cs="B Zar"/>
          <w:sz w:val="28"/>
          <w:szCs w:val="28"/>
          <w:rtl/>
          <w:lang w:bidi="fa-IR"/>
        </w:rPr>
        <w:t xml:space="preserve">گفتگو با دکتر سیف زاده </w:t>
      </w:r>
      <w:r w:rsidRPr="00FF7C96">
        <w:rPr>
          <w:rFonts w:ascii="Tahoma" w:eastAsia="Times New Roman" w:hAnsi="Tahoma" w:cs="B Zar" w:hint="cs"/>
          <w:sz w:val="28"/>
          <w:szCs w:val="28"/>
          <w:rtl/>
          <w:lang w:bidi="fa-IR"/>
        </w:rPr>
        <w:t>)</w:t>
      </w:r>
    </w:p>
    <w:p w:rsidR="00B027F7" w:rsidRPr="00B027F7" w:rsidRDefault="00B027F7" w:rsidP="00B027F7">
      <w:pPr>
        <w:bidi/>
        <w:ind w:left="360"/>
        <w:rPr>
          <w:rFonts w:cs="B Zar"/>
          <w:sz w:val="28"/>
          <w:szCs w:val="28"/>
        </w:rPr>
      </w:pPr>
      <w:r w:rsidRPr="00B027F7">
        <w:rPr>
          <w:rFonts w:cs="B Zar" w:hint="cs"/>
          <w:sz w:val="28"/>
          <w:szCs w:val="28"/>
          <w:rtl/>
        </w:rPr>
        <w:t xml:space="preserve">- </w:t>
      </w:r>
      <w:r w:rsidRPr="00B027F7">
        <w:rPr>
          <w:rFonts w:cs="B Zar" w:hint="cs"/>
          <w:b/>
          <w:bCs/>
          <w:sz w:val="32"/>
          <w:szCs w:val="32"/>
          <w:rtl/>
        </w:rPr>
        <w:t xml:space="preserve">برخي از مقالات منتشر شده در سايت پژوهه </w:t>
      </w:r>
      <w:r w:rsidR="00F57882">
        <w:rPr>
          <w:rFonts w:cs="B Zar" w:hint="cs"/>
          <w:b/>
          <w:bCs/>
          <w:sz w:val="32"/>
          <w:szCs w:val="32"/>
          <w:rtl/>
        </w:rPr>
        <w:t xml:space="preserve">پژوهشگاه باقرالعلوم </w:t>
      </w:r>
      <w:r w:rsidRPr="00B027F7">
        <w:rPr>
          <w:rFonts w:cs="B Zar" w:hint="cs"/>
          <w:b/>
          <w:bCs/>
          <w:sz w:val="32"/>
          <w:szCs w:val="32"/>
          <w:rtl/>
        </w:rPr>
        <w:t>عبارتند از:</w:t>
      </w:r>
    </w:p>
    <w:p w:rsidR="00B027F7" w:rsidRPr="00B027F7" w:rsidRDefault="00B027F7" w:rsidP="00B027F7">
      <w:pPr>
        <w:pStyle w:val="PlainText"/>
        <w:numPr>
          <w:ilvl w:val="0"/>
          <w:numId w:val="1"/>
        </w:numPr>
        <w:jc w:val="lowKashida"/>
        <w:rPr>
          <w:rFonts w:ascii="Tahoma" w:hAnsi="Tahoma" w:cs="B Zar"/>
          <w:sz w:val="28"/>
          <w:szCs w:val="28"/>
          <w:rtl/>
        </w:rPr>
      </w:pPr>
      <w:r w:rsidRPr="00B027F7">
        <w:rPr>
          <w:rFonts w:ascii="Tahoma" w:hAnsi="Tahoma" w:cs="B Zar"/>
          <w:sz w:val="28"/>
          <w:szCs w:val="28"/>
          <w:rtl/>
        </w:rPr>
        <w:t>آزادی دریاها</w:t>
      </w:r>
    </w:p>
    <w:p w:rsidR="00B027F7" w:rsidRPr="00B027F7" w:rsidRDefault="00B027F7" w:rsidP="00B027F7">
      <w:pPr>
        <w:pStyle w:val="PlainText"/>
        <w:numPr>
          <w:ilvl w:val="0"/>
          <w:numId w:val="1"/>
        </w:numPr>
        <w:jc w:val="lowKashida"/>
        <w:rPr>
          <w:rFonts w:ascii="Tahoma" w:hAnsi="Tahoma" w:cs="B Zar"/>
          <w:sz w:val="28"/>
          <w:szCs w:val="28"/>
        </w:rPr>
      </w:pPr>
      <w:r w:rsidRPr="00B027F7">
        <w:rPr>
          <w:rFonts w:ascii="Tahoma" w:hAnsi="Tahoma" w:cs="B Zar"/>
          <w:sz w:val="28"/>
          <w:szCs w:val="28"/>
          <w:rtl/>
        </w:rPr>
        <w:t>آبهای مجمع الجزایری</w:t>
      </w:r>
    </w:p>
    <w:p w:rsidR="00B027F7" w:rsidRPr="00B027F7" w:rsidRDefault="00B027F7" w:rsidP="00B027F7">
      <w:pPr>
        <w:pStyle w:val="PlainText"/>
        <w:numPr>
          <w:ilvl w:val="0"/>
          <w:numId w:val="1"/>
        </w:numPr>
        <w:jc w:val="lowKashida"/>
        <w:rPr>
          <w:rFonts w:ascii="Tahoma" w:hAnsi="Tahoma" w:cs="B Zar"/>
          <w:sz w:val="28"/>
          <w:szCs w:val="28"/>
        </w:rPr>
      </w:pPr>
      <w:r w:rsidRPr="00B027F7">
        <w:rPr>
          <w:rFonts w:ascii="Tahoma" w:hAnsi="Tahoma" w:cs="B Zar"/>
          <w:sz w:val="28"/>
          <w:szCs w:val="28"/>
          <w:rtl/>
        </w:rPr>
        <w:t>آثار اقامتگاه</w:t>
      </w:r>
    </w:p>
    <w:p w:rsidR="00FF7C96" w:rsidRPr="00FF7C96" w:rsidRDefault="00B027F7" w:rsidP="00B027F7">
      <w:pPr>
        <w:bidi/>
        <w:spacing w:line="240" w:lineRule="auto"/>
        <w:ind w:left="360"/>
        <w:jc w:val="lowKashida"/>
        <w:rPr>
          <w:rFonts w:ascii="Tahoma" w:eastAsia="Times New Roman" w:hAnsi="Tahoma" w:cs="B Zar"/>
          <w:sz w:val="28"/>
          <w:szCs w:val="28"/>
          <w:rtl/>
          <w:lang w:bidi="fa-IR"/>
        </w:rPr>
      </w:pPr>
      <w:r w:rsidRPr="00B027F7">
        <w:rPr>
          <w:rFonts w:ascii="Tahoma" w:hAnsi="Tahoma" w:cs="B Zar" w:hint="cs"/>
          <w:sz w:val="28"/>
          <w:szCs w:val="28"/>
          <w:rtl/>
        </w:rPr>
        <w:t>4- ساختار و اهداف</w:t>
      </w:r>
      <w:r w:rsidRPr="00B027F7">
        <w:rPr>
          <w:rFonts w:ascii="Tahoma" w:hAnsi="Tahoma" w:cs="B Zar"/>
          <w:sz w:val="28"/>
          <w:szCs w:val="28"/>
          <w:rtl/>
        </w:rPr>
        <w:t xml:space="preserve"> آژانس بین المللی هسته ای</w:t>
      </w:r>
    </w:p>
    <w:p w:rsidR="001D2222" w:rsidRDefault="00B027F7" w:rsidP="00891CF2">
      <w:pPr>
        <w:bidi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ج</w:t>
      </w:r>
      <w:r w:rsidR="002B6AF5" w:rsidRPr="001E23D1">
        <w:rPr>
          <w:rFonts w:cs="B Titr" w:hint="cs"/>
          <w:sz w:val="28"/>
          <w:szCs w:val="28"/>
          <w:rtl/>
        </w:rPr>
        <w:t xml:space="preserve">- </w:t>
      </w:r>
      <w:r w:rsidR="00891CF2">
        <w:rPr>
          <w:rFonts w:cs="B Titr" w:hint="cs"/>
          <w:sz w:val="28"/>
          <w:szCs w:val="28"/>
          <w:rtl/>
        </w:rPr>
        <w:t>آموزش (</w:t>
      </w:r>
      <w:r w:rsidR="001D2222" w:rsidRPr="001E23D1">
        <w:rPr>
          <w:rFonts w:cs="B Titr" w:hint="cs"/>
          <w:sz w:val="28"/>
          <w:szCs w:val="28"/>
          <w:rtl/>
        </w:rPr>
        <w:t xml:space="preserve">تدریس </w:t>
      </w:r>
      <w:r>
        <w:rPr>
          <w:rFonts w:cs="B Titr" w:hint="cs"/>
          <w:sz w:val="28"/>
          <w:szCs w:val="28"/>
          <w:rtl/>
        </w:rPr>
        <w:t>)</w:t>
      </w:r>
    </w:p>
    <w:p w:rsidR="00171BD4" w:rsidRPr="003A12E2" w:rsidRDefault="00171BD4" w:rsidP="00DE50CF">
      <w:pPr>
        <w:pStyle w:val="ListParagraph"/>
        <w:numPr>
          <w:ilvl w:val="0"/>
          <w:numId w:val="5"/>
        </w:numPr>
        <w:bidi/>
        <w:rPr>
          <w:rFonts w:cs="B Lotus"/>
          <w:b/>
          <w:bCs/>
          <w:sz w:val="28"/>
          <w:szCs w:val="28"/>
        </w:rPr>
      </w:pPr>
      <w:r w:rsidRPr="003A12E2">
        <w:rPr>
          <w:rFonts w:cs="B Lotus" w:hint="cs"/>
          <w:b/>
          <w:bCs/>
          <w:sz w:val="28"/>
          <w:szCs w:val="28"/>
          <w:rtl/>
        </w:rPr>
        <w:t xml:space="preserve">دانشگاه آزاد قم </w:t>
      </w:r>
      <w:r w:rsidR="00B92FB1">
        <w:rPr>
          <w:rFonts w:cs="B Lotus" w:hint="cs"/>
          <w:b/>
          <w:bCs/>
          <w:sz w:val="28"/>
          <w:szCs w:val="28"/>
          <w:rtl/>
        </w:rPr>
        <w:t>(نزدیک به 10 سال)</w:t>
      </w:r>
      <w:r w:rsidR="0082162F">
        <w:rPr>
          <w:rFonts w:cs="B Lotus" w:hint="cs"/>
          <w:b/>
          <w:bCs/>
          <w:sz w:val="28"/>
          <w:szCs w:val="28"/>
          <w:rtl/>
        </w:rPr>
        <w:t>:</w:t>
      </w:r>
      <w:r w:rsidR="00490E76">
        <w:rPr>
          <w:rFonts w:cs="B Lotus" w:hint="cs"/>
          <w:b/>
          <w:bCs/>
          <w:sz w:val="28"/>
          <w:szCs w:val="28"/>
          <w:rtl/>
        </w:rPr>
        <w:t xml:space="preserve"> (حقوق بين الملل عمومي- حقوق بين الملل خصوص</w:t>
      </w:r>
      <w:r w:rsidR="0082162F">
        <w:rPr>
          <w:rFonts w:cs="B Lotus" w:hint="cs"/>
          <w:b/>
          <w:bCs/>
          <w:sz w:val="28"/>
          <w:szCs w:val="28"/>
          <w:rtl/>
        </w:rPr>
        <w:t>ي</w:t>
      </w:r>
      <w:r w:rsidR="00490E76">
        <w:rPr>
          <w:rFonts w:cs="B Lotus" w:hint="cs"/>
          <w:b/>
          <w:bCs/>
          <w:sz w:val="28"/>
          <w:szCs w:val="28"/>
          <w:rtl/>
        </w:rPr>
        <w:t xml:space="preserve"> </w:t>
      </w:r>
      <w:r w:rsidR="00490E76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="00490E76">
        <w:rPr>
          <w:rFonts w:cs="B Lotus" w:hint="cs"/>
          <w:b/>
          <w:bCs/>
          <w:sz w:val="28"/>
          <w:szCs w:val="28"/>
          <w:rtl/>
        </w:rPr>
        <w:t xml:space="preserve"> حقوق بشر در اسلام در مقطع کارشناسي)</w:t>
      </w:r>
    </w:p>
    <w:p w:rsidR="00DE50CF" w:rsidRPr="003A12E2" w:rsidRDefault="00DE50CF" w:rsidP="00DE50CF">
      <w:pPr>
        <w:pStyle w:val="ListParagraph"/>
        <w:numPr>
          <w:ilvl w:val="0"/>
          <w:numId w:val="5"/>
        </w:numPr>
        <w:bidi/>
        <w:rPr>
          <w:rFonts w:cs="B Lotus"/>
          <w:b/>
          <w:bCs/>
          <w:sz w:val="28"/>
          <w:szCs w:val="28"/>
        </w:rPr>
      </w:pPr>
      <w:r w:rsidRPr="003A12E2">
        <w:rPr>
          <w:rFonts w:cs="B Lotus" w:hint="cs"/>
          <w:b/>
          <w:bCs/>
          <w:sz w:val="28"/>
          <w:szCs w:val="28"/>
          <w:rtl/>
        </w:rPr>
        <w:t>دانشگاه آزاد نراق</w:t>
      </w:r>
      <w:r w:rsidR="0082162F">
        <w:rPr>
          <w:rFonts w:cs="B Lotus" w:hint="cs"/>
          <w:b/>
          <w:bCs/>
          <w:sz w:val="28"/>
          <w:szCs w:val="28"/>
          <w:rtl/>
        </w:rPr>
        <w:t>:</w:t>
      </w:r>
      <w:r w:rsidRPr="003A12E2">
        <w:rPr>
          <w:rFonts w:cs="B Lotus" w:hint="cs"/>
          <w:b/>
          <w:bCs/>
          <w:sz w:val="28"/>
          <w:szCs w:val="28"/>
          <w:rtl/>
        </w:rPr>
        <w:t xml:space="preserve"> </w:t>
      </w:r>
      <w:r w:rsidR="00891CF2">
        <w:rPr>
          <w:rFonts w:cs="B Lotus" w:hint="cs"/>
          <w:b/>
          <w:bCs/>
          <w:sz w:val="28"/>
          <w:szCs w:val="28"/>
          <w:rtl/>
        </w:rPr>
        <w:t xml:space="preserve">( يکسال) </w:t>
      </w:r>
      <w:r w:rsidR="0082162F">
        <w:rPr>
          <w:rFonts w:cs="B Lotus" w:hint="cs"/>
          <w:b/>
          <w:bCs/>
          <w:sz w:val="28"/>
          <w:szCs w:val="28"/>
          <w:rtl/>
        </w:rPr>
        <w:t>(حقوق بين الملل خصوص در مقطع کارشناسي )</w:t>
      </w:r>
    </w:p>
    <w:p w:rsidR="001D2222" w:rsidRPr="003A12E2" w:rsidRDefault="006F2907" w:rsidP="00891CF2">
      <w:pPr>
        <w:pStyle w:val="ListParagraph"/>
        <w:numPr>
          <w:ilvl w:val="0"/>
          <w:numId w:val="5"/>
        </w:numPr>
        <w:bidi/>
        <w:rPr>
          <w:rFonts w:cs="B Lotus"/>
          <w:b/>
          <w:bCs/>
          <w:sz w:val="28"/>
          <w:szCs w:val="28"/>
          <w:rtl/>
        </w:rPr>
      </w:pPr>
      <w:r w:rsidRPr="003A12E2">
        <w:rPr>
          <w:rFonts w:cs="B Lotus" w:hint="cs"/>
          <w:b/>
          <w:bCs/>
          <w:sz w:val="28"/>
          <w:szCs w:val="28"/>
          <w:rtl/>
        </w:rPr>
        <w:t>دانشگاه مفید قم</w:t>
      </w:r>
      <w:r w:rsidR="00891CF2">
        <w:rPr>
          <w:rFonts w:cs="B Lotus" w:hint="cs"/>
          <w:b/>
          <w:bCs/>
          <w:sz w:val="28"/>
          <w:szCs w:val="28"/>
          <w:rtl/>
        </w:rPr>
        <w:t>( دوسال)</w:t>
      </w:r>
      <w:r w:rsidRPr="003A12E2">
        <w:rPr>
          <w:rFonts w:cs="B Lotus" w:hint="cs"/>
          <w:b/>
          <w:bCs/>
          <w:sz w:val="28"/>
          <w:szCs w:val="28"/>
          <w:rtl/>
        </w:rPr>
        <w:t xml:space="preserve"> </w:t>
      </w:r>
      <w:r w:rsidR="0082162F">
        <w:rPr>
          <w:rFonts w:cs="B Lotus" w:hint="cs"/>
          <w:b/>
          <w:bCs/>
          <w:sz w:val="28"/>
          <w:szCs w:val="28"/>
          <w:rtl/>
        </w:rPr>
        <w:t xml:space="preserve">(حقوق بين الملل عمومي </w:t>
      </w:r>
      <w:r w:rsidR="0082162F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="0082162F">
        <w:rPr>
          <w:rFonts w:cs="B Lotus" w:hint="cs"/>
          <w:b/>
          <w:bCs/>
          <w:sz w:val="28"/>
          <w:szCs w:val="28"/>
          <w:rtl/>
        </w:rPr>
        <w:t xml:space="preserve"> حقوق بين الملل خصوصي در مقطع کارشناسي)</w:t>
      </w:r>
    </w:p>
    <w:p w:rsidR="00171BD4" w:rsidRDefault="00171BD4" w:rsidP="000B0E0C">
      <w:pPr>
        <w:pStyle w:val="ListParagraph"/>
        <w:numPr>
          <w:ilvl w:val="0"/>
          <w:numId w:val="5"/>
        </w:numPr>
        <w:bidi/>
        <w:rPr>
          <w:rFonts w:cs="B Lotus"/>
          <w:b/>
          <w:bCs/>
          <w:sz w:val="28"/>
          <w:szCs w:val="28"/>
        </w:rPr>
      </w:pPr>
      <w:r w:rsidRPr="003A12E2">
        <w:rPr>
          <w:rFonts w:cs="B Lotus" w:hint="cs"/>
          <w:b/>
          <w:bCs/>
          <w:sz w:val="28"/>
          <w:szCs w:val="28"/>
          <w:rtl/>
        </w:rPr>
        <w:t xml:space="preserve">دانشگاه حضرت معصومه (س) قم </w:t>
      </w:r>
      <w:r w:rsidR="00B92FB1">
        <w:rPr>
          <w:rFonts w:cs="B Lotus" w:hint="cs"/>
          <w:b/>
          <w:bCs/>
          <w:sz w:val="28"/>
          <w:szCs w:val="28"/>
          <w:rtl/>
        </w:rPr>
        <w:t xml:space="preserve">(نزدیک به </w:t>
      </w:r>
      <w:r w:rsidR="000B0E0C">
        <w:rPr>
          <w:rFonts w:cs="B Lotus"/>
          <w:b/>
          <w:bCs/>
          <w:sz w:val="28"/>
          <w:szCs w:val="28"/>
        </w:rPr>
        <w:t>6</w:t>
      </w:r>
      <w:r w:rsidR="00B92FB1">
        <w:rPr>
          <w:rFonts w:cs="B Lotus" w:hint="cs"/>
          <w:b/>
          <w:bCs/>
          <w:sz w:val="28"/>
          <w:szCs w:val="28"/>
          <w:rtl/>
        </w:rPr>
        <w:t xml:space="preserve"> سال</w:t>
      </w:r>
      <w:r w:rsidR="00F57882">
        <w:rPr>
          <w:rFonts w:cs="B Lotus" w:hint="cs"/>
          <w:b/>
          <w:bCs/>
          <w:sz w:val="28"/>
          <w:szCs w:val="28"/>
          <w:rtl/>
        </w:rPr>
        <w:t xml:space="preserve"> </w:t>
      </w:r>
      <w:r w:rsidR="00891CF2">
        <w:rPr>
          <w:rFonts w:cs="B Lotus" w:hint="cs"/>
          <w:b/>
          <w:bCs/>
          <w:sz w:val="28"/>
          <w:szCs w:val="28"/>
          <w:rtl/>
        </w:rPr>
        <w:t xml:space="preserve"> </w:t>
      </w:r>
      <w:r w:rsidR="00B92FB1">
        <w:rPr>
          <w:rFonts w:cs="B Lotus" w:hint="cs"/>
          <w:b/>
          <w:bCs/>
          <w:sz w:val="28"/>
          <w:szCs w:val="28"/>
          <w:rtl/>
        </w:rPr>
        <w:t>)</w:t>
      </w:r>
      <w:r w:rsidR="0082162F">
        <w:rPr>
          <w:rFonts w:cs="B Lotus" w:hint="cs"/>
          <w:b/>
          <w:bCs/>
          <w:sz w:val="28"/>
          <w:szCs w:val="28"/>
          <w:rtl/>
        </w:rPr>
        <w:t>:</w:t>
      </w:r>
      <w:r w:rsidR="00490E76">
        <w:rPr>
          <w:rFonts w:cs="B Lotus" w:hint="cs"/>
          <w:b/>
          <w:bCs/>
          <w:sz w:val="28"/>
          <w:szCs w:val="28"/>
          <w:rtl/>
        </w:rPr>
        <w:t xml:space="preserve"> ( دروس حقوق بين الملل عمومي - حقوق بين الملل خصوصي در مقطع کارشناسي و حقوق بشر در اسلام در مقطع کارشناسي ارشد.)</w:t>
      </w:r>
    </w:p>
    <w:p w:rsidR="00E8516F" w:rsidRDefault="00E8516F" w:rsidP="00490E76">
      <w:pPr>
        <w:pStyle w:val="ListParagraph"/>
        <w:numPr>
          <w:ilvl w:val="0"/>
          <w:numId w:val="5"/>
        </w:numPr>
        <w:bidi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دانشگاه ادیان و مذاهب</w:t>
      </w:r>
      <w:r w:rsidR="00B92FB1">
        <w:rPr>
          <w:rFonts w:cs="B Lotus" w:hint="cs"/>
          <w:b/>
          <w:bCs/>
          <w:sz w:val="28"/>
          <w:szCs w:val="28"/>
          <w:rtl/>
        </w:rPr>
        <w:t xml:space="preserve"> </w:t>
      </w:r>
      <w:r w:rsidR="00B20E2F">
        <w:rPr>
          <w:rFonts w:cs="B Lotus" w:hint="cs"/>
          <w:b/>
          <w:bCs/>
          <w:sz w:val="28"/>
          <w:szCs w:val="28"/>
          <w:rtl/>
        </w:rPr>
        <w:t>(</w:t>
      </w:r>
      <w:r w:rsidR="00B92FB1">
        <w:rPr>
          <w:rFonts w:cs="B Lotus" w:hint="cs"/>
          <w:b/>
          <w:bCs/>
          <w:sz w:val="28"/>
          <w:szCs w:val="28"/>
          <w:rtl/>
        </w:rPr>
        <w:t>به زبان عربی</w:t>
      </w:r>
      <w:r w:rsidR="00891CF2">
        <w:rPr>
          <w:rFonts w:cs="B Lotus" w:hint="cs"/>
          <w:b/>
          <w:bCs/>
          <w:sz w:val="28"/>
          <w:szCs w:val="28"/>
          <w:rtl/>
        </w:rPr>
        <w:t xml:space="preserve">- </w:t>
      </w:r>
      <w:r w:rsidR="00B20E2F">
        <w:rPr>
          <w:rFonts w:cs="B Lotus" w:hint="cs"/>
          <w:b/>
          <w:bCs/>
          <w:sz w:val="28"/>
          <w:szCs w:val="28"/>
          <w:rtl/>
        </w:rPr>
        <w:t>)</w:t>
      </w:r>
      <w:r w:rsidR="0082162F">
        <w:rPr>
          <w:rFonts w:cs="B Lotus" w:hint="cs"/>
          <w:b/>
          <w:bCs/>
          <w:sz w:val="28"/>
          <w:szCs w:val="28"/>
          <w:rtl/>
        </w:rPr>
        <w:t>:</w:t>
      </w:r>
      <w:r w:rsidR="00F06752">
        <w:rPr>
          <w:rFonts w:cs="B Lotus" w:hint="cs"/>
          <w:b/>
          <w:bCs/>
          <w:sz w:val="28"/>
          <w:szCs w:val="28"/>
          <w:rtl/>
        </w:rPr>
        <w:t xml:space="preserve"> </w:t>
      </w:r>
      <w:r w:rsidR="00490E76">
        <w:rPr>
          <w:rFonts w:cs="B Lotus" w:hint="cs"/>
          <w:b/>
          <w:bCs/>
          <w:sz w:val="28"/>
          <w:szCs w:val="28"/>
          <w:rtl/>
        </w:rPr>
        <w:t xml:space="preserve">( القانون الدولي العام -  حقوق والحريات العامة - القانون الدولي للبحار </w:t>
      </w:r>
      <w:r w:rsidR="00F06752">
        <w:rPr>
          <w:rFonts w:cs="B Lotus" w:hint="cs"/>
          <w:b/>
          <w:bCs/>
          <w:sz w:val="28"/>
          <w:szCs w:val="28"/>
          <w:rtl/>
        </w:rPr>
        <w:t>در مقطع کارشناسي ارشد</w:t>
      </w:r>
      <w:r w:rsidR="00490E76">
        <w:rPr>
          <w:rFonts w:cs="B Lotus" w:hint="cs"/>
          <w:b/>
          <w:bCs/>
          <w:sz w:val="28"/>
          <w:szCs w:val="28"/>
          <w:rtl/>
        </w:rPr>
        <w:t>.</w:t>
      </w:r>
      <w:r w:rsidR="000B0E0C">
        <w:rPr>
          <w:rFonts w:cs="B Lotus" w:hint="cs"/>
          <w:b/>
          <w:bCs/>
          <w:sz w:val="28"/>
          <w:szCs w:val="28"/>
          <w:rtl/>
        </w:rPr>
        <w:t xml:space="preserve"> و دکتری</w:t>
      </w:r>
      <w:r w:rsidR="00490E76">
        <w:rPr>
          <w:rFonts w:cs="B Lotus" w:hint="cs"/>
          <w:b/>
          <w:bCs/>
          <w:sz w:val="28"/>
          <w:szCs w:val="28"/>
          <w:rtl/>
        </w:rPr>
        <w:t>)</w:t>
      </w:r>
    </w:p>
    <w:p w:rsidR="00490E76" w:rsidRDefault="00490E76" w:rsidP="00490E76">
      <w:pPr>
        <w:pStyle w:val="ListParagraph"/>
        <w:numPr>
          <w:ilvl w:val="0"/>
          <w:numId w:val="5"/>
        </w:numPr>
        <w:bidi/>
        <w:rPr>
          <w:rFonts w:cs="B Lotus"/>
          <w:b/>
          <w:bCs/>
          <w:sz w:val="28"/>
          <w:szCs w:val="28"/>
        </w:rPr>
      </w:pPr>
      <w:r w:rsidRPr="00490E76">
        <w:rPr>
          <w:rFonts w:cs="B Lotus" w:hint="cs"/>
          <w:b/>
          <w:bCs/>
          <w:sz w:val="28"/>
          <w:szCs w:val="28"/>
          <w:rtl/>
        </w:rPr>
        <w:t>دانشگاه</w:t>
      </w:r>
      <w:r w:rsidRPr="00490E76">
        <w:rPr>
          <w:rFonts w:cs="B Lotus"/>
          <w:b/>
          <w:bCs/>
          <w:sz w:val="28"/>
          <w:szCs w:val="28"/>
          <w:rtl/>
        </w:rPr>
        <w:t xml:space="preserve"> </w:t>
      </w:r>
      <w:r w:rsidRPr="00490E76">
        <w:rPr>
          <w:rFonts w:cs="B Lotus" w:hint="cs"/>
          <w:b/>
          <w:bCs/>
          <w:sz w:val="28"/>
          <w:szCs w:val="28"/>
          <w:rtl/>
        </w:rPr>
        <w:t>ادیان</w:t>
      </w:r>
      <w:r w:rsidRPr="00490E76">
        <w:rPr>
          <w:rFonts w:cs="B Lotus"/>
          <w:b/>
          <w:bCs/>
          <w:sz w:val="28"/>
          <w:szCs w:val="28"/>
          <w:rtl/>
        </w:rPr>
        <w:t xml:space="preserve"> </w:t>
      </w:r>
      <w:r w:rsidRPr="00490E76">
        <w:rPr>
          <w:rFonts w:cs="B Lotus" w:hint="cs"/>
          <w:b/>
          <w:bCs/>
          <w:sz w:val="28"/>
          <w:szCs w:val="28"/>
          <w:rtl/>
        </w:rPr>
        <w:t>و</w:t>
      </w:r>
      <w:r w:rsidRPr="00490E76">
        <w:rPr>
          <w:rFonts w:cs="B Lotus"/>
          <w:b/>
          <w:bCs/>
          <w:sz w:val="28"/>
          <w:szCs w:val="28"/>
          <w:rtl/>
        </w:rPr>
        <w:t xml:space="preserve"> </w:t>
      </w:r>
      <w:r w:rsidRPr="00490E76">
        <w:rPr>
          <w:rFonts w:cs="B Lotus" w:hint="cs"/>
          <w:b/>
          <w:bCs/>
          <w:sz w:val="28"/>
          <w:szCs w:val="28"/>
          <w:rtl/>
        </w:rPr>
        <w:t>مذاهب</w:t>
      </w:r>
      <w:r w:rsidRPr="00490E76">
        <w:rPr>
          <w:rFonts w:cs="B Lotus"/>
          <w:b/>
          <w:bCs/>
          <w:sz w:val="28"/>
          <w:szCs w:val="28"/>
          <w:rtl/>
        </w:rPr>
        <w:t xml:space="preserve"> (</w:t>
      </w:r>
      <w:r w:rsidRPr="00490E76">
        <w:rPr>
          <w:rFonts w:cs="B Lotus" w:hint="cs"/>
          <w:b/>
          <w:bCs/>
          <w:sz w:val="28"/>
          <w:szCs w:val="28"/>
          <w:rtl/>
        </w:rPr>
        <w:t>به</w:t>
      </w:r>
      <w:r w:rsidRPr="00490E76">
        <w:rPr>
          <w:rFonts w:cs="B Lotus"/>
          <w:b/>
          <w:bCs/>
          <w:sz w:val="28"/>
          <w:szCs w:val="28"/>
          <w:rtl/>
        </w:rPr>
        <w:t xml:space="preserve"> </w:t>
      </w:r>
      <w:r w:rsidRPr="00490E76">
        <w:rPr>
          <w:rFonts w:cs="B Lotus" w:hint="cs"/>
          <w:b/>
          <w:bCs/>
          <w:sz w:val="28"/>
          <w:szCs w:val="28"/>
          <w:rtl/>
        </w:rPr>
        <w:t>زبان</w:t>
      </w:r>
      <w:r w:rsidRPr="00490E76">
        <w:rPr>
          <w:rFonts w:cs="B Lotu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>فارسي</w:t>
      </w:r>
      <w:r w:rsidRPr="00490E76">
        <w:rPr>
          <w:rFonts w:cs="B Lotus"/>
          <w:b/>
          <w:bCs/>
          <w:sz w:val="28"/>
          <w:szCs w:val="28"/>
          <w:rtl/>
        </w:rPr>
        <w:t>)</w:t>
      </w:r>
      <w:r w:rsidR="0082162F">
        <w:rPr>
          <w:rFonts w:cs="B Lotus" w:hint="cs"/>
          <w:b/>
          <w:bCs/>
          <w:sz w:val="28"/>
          <w:szCs w:val="28"/>
          <w:rtl/>
        </w:rPr>
        <w:t xml:space="preserve">: </w:t>
      </w:r>
      <w:r>
        <w:rPr>
          <w:rFonts w:cs="B Lotus" w:hint="cs"/>
          <w:b/>
          <w:bCs/>
          <w:sz w:val="28"/>
          <w:szCs w:val="28"/>
          <w:rtl/>
        </w:rPr>
        <w:t xml:space="preserve">( </w:t>
      </w:r>
      <w:r w:rsidR="00E15162">
        <w:rPr>
          <w:rFonts w:cs="B Lotus" w:hint="cs"/>
          <w:b/>
          <w:bCs/>
          <w:sz w:val="28"/>
          <w:szCs w:val="28"/>
          <w:rtl/>
        </w:rPr>
        <w:t xml:space="preserve">حقوق بین الملل عمومی- </w:t>
      </w:r>
      <w:r>
        <w:rPr>
          <w:rFonts w:cs="B Lotus" w:hint="cs"/>
          <w:b/>
          <w:bCs/>
          <w:sz w:val="28"/>
          <w:szCs w:val="28"/>
          <w:rtl/>
        </w:rPr>
        <w:t xml:space="preserve">حقوق بين الملل خصوصي- حقوق معاهدات بين المللي </w:t>
      </w:r>
      <w:r w:rsidR="00E15162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="00E15162">
        <w:rPr>
          <w:rFonts w:cs="B Lotus" w:hint="cs"/>
          <w:b/>
          <w:bCs/>
          <w:sz w:val="28"/>
          <w:szCs w:val="28"/>
          <w:rtl/>
        </w:rPr>
        <w:t xml:space="preserve"> حقوق دریاها- حقوق بین الملل کیفری </w:t>
      </w:r>
      <w:r>
        <w:rPr>
          <w:rFonts w:cs="B Lotus" w:hint="cs"/>
          <w:b/>
          <w:bCs/>
          <w:sz w:val="28"/>
          <w:szCs w:val="28"/>
          <w:rtl/>
        </w:rPr>
        <w:t>در مقطع کارشناسي ارشد.)</w:t>
      </w:r>
    </w:p>
    <w:p w:rsidR="0082162F" w:rsidRPr="003A12E2" w:rsidRDefault="0082162F" w:rsidP="0082162F">
      <w:pPr>
        <w:pStyle w:val="ListParagraph"/>
        <w:numPr>
          <w:ilvl w:val="0"/>
          <w:numId w:val="5"/>
        </w:numPr>
        <w:bidi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حوزه علميه: رشته فقه و حقوق عمومي در مقطع کارشناسي ارشد</w:t>
      </w:r>
      <w:r w:rsidR="000B0E0C">
        <w:rPr>
          <w:rFonts w:cs="B Lotus" w:hint="cs"/>
          <w:b/>
          <w:bCs/>
          <w:sz w:val="28"/>
          <w:szCs w:val="28"/>
          <w:rtl/>
        </w:rPr>
        <w:t>؛</w:t>
      </w:r>
      <w:r>
        <w:rPr>
          <w:rFonts w:cs="B Lotus" w:hint="cs"/>
          <w:b/>
          <w:bCs/>
          <w:sz w:val="28"/>
          <w:szCs w:val="28"/>
          <w:rtl/>
        </w:rPr>
        <w:t xml:space="preserve"> (حقوق بين الملل عمومي)</w:t>
      </w:r>
    </w:p>
    <w:p w:rsidR="001D2222" w:rsidRPr="00DE50CF" w:rsidRDefault="00B027F7" w:rsidP="000B0E0C">
      <w:pPr>
        <w:bidi/>
        <w:spacing w:line="240" w:lineRule="auto"/>
        <w:rPr>
          <w:rFonts w:ascii="Tahoma" w:eastAsia="Times New Roman" w:hAnsi="Tahoma" w:cs="B Titr"/>
          <w:b/>
          <w:bCs/>
          <w:sz w:val="28"/>
          <w:szCs w:val="28"/>
          <w:lang w:bidi="fa-IR"/>
        </w:rPr>
      </w:pPr>
      <w:r>
        <w:rPr>
          <w:rFonts w:ascii="Tahoma" w:eastAsia="Times New Roman" w:hAnsi="Tahoma" w:cs="B Titr" w:hint="cs"/>
          <w:b/>
          <w:bCs/>
          <w:sz w:val="28"/>
          <w:szCs w:val="28"/>
          <w:rtl/>
          <w:lang w:bidi="fa-IR"/>
        </w:rPr>
        <w:t>د</w:t>
      </w:r>
      <w:r w:rsidR="00DE50CF">
        <w:rPr>
          <w:rFonts w:ascii="Tahoma" w:eastAsia="Times New Roman" w:hAnsi="Tahoma" w:cs="B Titr" w:hint="cs"/>
          <w:b/>
          <w:bCs/>
          <w:sz w:val="28"/>
          <w:szCs w:val="28"/>
          <w:rtl/>
          <w:lang w:bidi="fa-IR"/>
        </w:rPr>
        <w:t>-</w:t>
      </w:r>
      <w:r w:rsidR="00DE50CF" w:rsidRPr="00FB612E">
        <w:rPr>
          <w:rFonts w:ascii="Tahoma" w:eastAsia="Times New Roman" w:hAnsi="Tahoma" w:cs="B Titr" w:hint="cs"/>
          <w:b/>
          <w:bCs/>
          <w:sz w:val="24"/>
          <w:szCs w:val="24"/>
          <w:rtl/>
          <w:lang w:bidi="fa-IR"/>
        </w:rPr>
        <w:t>راهنمایی رساله در مقطع کارشناسی ارشد</w:t>
      </w:r>
      <w:r w:rsidR="00C04DD3" w:rsidRPr="00FB612E">
        <w:rPr>
          <w:rFonts w:ascii="Tahoma" w:eastAsia="Times New Roman" w:hAnsi="Tahoma" w:cs="B Titr" w:hint="cs"/>
          <w:b/>
          <w:bCs/>
          <w:sz w:val="24"/>
          <w:szCs w:val="24"/>
          <w:rtl/>
          <w:lang w:bidi="fa-IR"/>
        </w:rPr>
        <w:t xml:space="preserve"> </w:t>
      </w:r>
      <w:r w:rsidR="00B92FB1" w:rsidRPr="00FB612E">
        <w:rPr>
          <w:rFonts w:ascii="Tahoma" w:eastAsia="Times New Roman" w:hAnsi="Tahoma" w:cs="B Titr" w:hint="cs"/>
          <w:b/>
          <w:bCs/>
          <w:sz w:val="24"/>
          <w:szCs w:val="24"/>
          <w:rtl/>
          <w:lang w:bidi="fa-IR"/>
        </w:rPr>
        <w:t>در دانشگاه المصطفی و ادیان و مذاهب (</w:t>
      </w:r>
      <w:r w:rsidR="00C04DD3" w:rsidRPr="00FB612E">
        <w:rPr>
          <w:rFonts w:ascii="Tahoma" w:eastAsia="Times New Roman" w:hAnsi="Tahoma" w:cs="B Titr" w:hint="cs"/>
          <w:b/>
          <w:bCs/>
          <w:sz w:val="24"/>
          <w:szCs w:val="24"/>
          <w:rtl/>
          <w:lang w:bidi="fa-IR"/>
        </w:rPr>
        <w:t>برای دانشجویان عراقی</w:t>
      </w:r>
      <w:r w:rsidR="00B92FB1" w:rsidRPr="00FB612E">
        <w:rPr>
          <w:rFonts w:ascii="Tahoma" w:eastAsia="Times New Roman" w:hAnsi="Tahoma" w:cs="B Titr" w:hint="cs"/>
          <w:b/>
          <w:bCs/>
          <w:sz w:val="24"/>
          <w:szCs w:val="24"/>
          <w:rtl/>
          <w:lang w:bidi="fa-IR"/>
        </w:rPr>
        <w:t>)</w:t>
      </w:r>
      <w:r w:rsidR="00F06752" w:rsidRPr="00FB612E">
        <w:rPr>
          <w:rFonts w:ascii="Tahoma" w:eastAsia="Times New Roman" w:hAnsi="Tahoma" w:cs="B Titr" w:hint="cs"/>
          <w:b/>
          <w:bCs/>
          <w:sz w:val="24"/>
          <w:szCs w:val="24"/>
          <w:rtl/>
          <w:lang w:bidi="fa-IR"/>
        </w:rPr>
        <w:t xml:space="preserve"> (نزديک به </w:t>
      </w:r>
      <w:r w:rsidR="000B0E0C">
        <w:rPr>
          <w:rFonts w:ascii="Tahoma" w:eastAsia="Times New Roman" w:hAnsi="Tahoma" w:cs="B Titr" w:hint="cs"/>
          <w:b/>
          <w:bCs/>
          <w:sz w:val="24"/>
          <w:szCs w:val="24"/>
          <w:rtl/>
          <w:lang w:bidi="fa-IR"/>
        </w:rPr>
        <w:t>100</w:t>
      </w:r>
      <w:r w:rsidR="00F06752" w:rsidRPr="00FB612E">
        <w:rPr>
          <w:rFonts w:ascii="Tahoma" w:eastAsia="Times New Roman" w:hAnsi="Tahoma" w:cs="B Titr" w:hint="cs"/>
          <w:b/>
          <w:bCs/>
          <w:sz w:val="24"/>
          <w:szCs w:val="24"/>
          <w:rtl/>
          <w:lang w:bidi="fa-IR"/>
        </w:rPr>
        <w:t xml:space="preserve"> رساله)</w:t>
      </w:r>
    </w:p>
    <w:p w:rsidR="00B92FB1" w:rsidRDefault="00B027F7" w:rsidP="00E15162">
      <w:pPr>
        <w:bidi/>
        <w:spacing w:line="240" w:lineRule="auto"/>
        <w:rPr>
          <w:rFonts w:ascii="IRBadr" w:eastAsia="Times New Roman" w:hAnsi="IRBadr" w:cs="B Titr" w:hint="cs"/>
          <w:b/>
          <w:bCs/>
          <w:sz w:val="28"/>
          <w:szCs w:val="28"/>
          <w:rtl/>
          <w:lang w:bidi="fa-IR"/>
        </w:rPr>
      </w:pPr>
      <w:r>
        <w:rPr>
          <w:rFonts w:ascii="IRBadr" w:eastAsia="Times New Roman" w:hAnsi="IRBadr" w:cs="B Titr" w:hint="cs"/>
          <w:b/>
          <w:bCs/>
          <w:sz w:val="28"/>
          <w:szCs w:val="28"/>
          <w:rtl/>
          <w:lang w:bidi="fa-IR"/>
        </w:rPr>
        <w:lastRenderedPageBreak/>
        <w:t>ه</w:t>
      </w:r>
      <w:r w:rsidR="00B92FB1" w:rsidRPr="00FF7C96">
        <w:rPr>
          <w:rFonts w:ascii="IRBadr" w:eastAsia="Times New Roman" w:hAnsi="IRBadr" w:cs="B Titr" w:hint="cs"/>
          <w:b/>
          <w:bCs/>
          <w:sz w:val="28"/>
          <w:szCs w:val="28"/>
          <w:rtl/>
          <w:lang w:bidi="fa-IR"/>
        </w:rPr>
        <w:t>- داوری</w:t>
      </w:r>
      <w:r w:rsidR="00891CF2">
        <w:rPr>
          <w:rFonts w:ascii="IRBadr" w:eastAsia="Times New Roman" w:hAnsi="IRBadr" w:cs="B Titr" w:hint="cs"/>
          <w:b/>
          <w:bCs/>
          <w:sz w:val="28"/>
          <w:szCs w:val="28"/>
          <w:rtl/>
          <w:lang w:bidi="fa-IR"/>
        </w:rPr>
        <w:t xml:space="preserve"> نزديک به </w:t>
      </w:r>
      <w:r w:rsidR="00E15162">
        <w:rPr>
          <w:rFonts w:ascii="IRBadr" w:eastAsia="Times New Roman" w:hAnsi="IRBadr" w:cs="B Titr" w:hint="cs"/>
          <w:b/>
          <w:bCs/>
          <w:sz w:val="28"/>
          <w:szCs w:val="28"/>
          <w:rtl/>
          <w:lang w:bidi="fa-IR"/>
        </w:rPr>
        <w:t>100</w:t>
      </w:r>
      <w:bookmarkStart w:id="0" w:name="_GoBack"/>
      <w:bookmarkEnd w:id="0"/>
      <w:r w:rsidR="00B92FB1" w:rsidRPr="00FF7C96">
        <w:rPr>
          <w:rFonts w:ascii="IRBadr" w:eastAsia="Times New Roman" w:hAnsi="IRBadr" w:cs="B Titr" w:hint="cs"/>
          <w:b/>
          <w:bCs/>
          <w:sz w:val="28"/>
          <w:szCs w:val="28"/>
          <w:rtl/>
          <w:lang w:bidi="fa-IR"/>
        </w:rPr>
        <w:t>رساله</w:t>
      </w:r>
      <w:r w:rsidR="000B0E0C">
        <w:rPr>
          <w:rFonts w:ascii="IRBadr" w:eastAsia="Times New Roman" w:hAnsi="IRBadr" w:cs="B Titr"/>
          <w:b/>
          <w:bCs/>
          <w:sz w:val="28"/>
          <w:szCs w:val="28"/>
          <w:lang w:bidi="fa-IR"/>
        </w:rPr>
        <w:t xml:space="preserve"> </w:t>
      </w:r>
      <w:r w:rsidR="000B0E0C">
        <w:rPr>
          <w:rFonts w:ascii="IRBadr" w:eastAsia="Times New Roman" w:hAnsi="IRBadr" w:cs="B Titr" w:hint="cs"/>
          <w:b/>
          <w:bCs/>
          <w:sz w:val="28"/>
          <w:szCs w:val="28"/>
          <w:rtl/>
          <w:lang w:bidi="fa-IR"/>
        </w:rPr>
        <w:t xml:space="preserve"> عربی در دانشگاه قم و دانشگاه ادیان و مذاهب</w:t>
      </w:r>
    </w:p>
    <w:p w:rsidR="00B027F7" w:rsidRPr="00F06752" w:rsidRDefault="00B027F7" w:rsidP="00B027F7">
      <w:pPr>
        <w:bidi/>
        <w:rPr>
          <w:rFonts w:cs="B Titr"/>
          <w:b/>
          <w:bCs/>
          <w:sz w:val="28"/>
          <w:szCs w:val="28"/>
        </w:rPr>
      </w:pPr>
      <w:r>
        <w:rPr>
          <w:rFonts w:cs="B Titr" w:hint="cs"/>
          <w:b/>
          <w:bCs/>
          <w:sz w:val="28"/>
          <w:szCs w:val="28"/>
          <w:rtl/>
        </w:rPr>
        <w:t>و</w:t>
      </w:r>
      <w:r w:rsidRPr="00F06752">
        <w:rPr>
          <w:rFonts w:cs="B Titr" w:hint="cs"/>
          <w:b/>
          <w:bCs/>
          <w:sz w:val="28"/>
          <w:szCs w:val="28"/>
          <w:rtl/>
        </w:rPr>
        <w:t>- کارهاي اجرايي</w:t>
      </w:r>
    </w:p>
    <w:p w:rsidR="00B027F7" w:rsidRDefault="00B027F7" w:rsidP="00B027F7">
      <w:pPr>
        <w:pStyle w:val="ListParagraph"/>
        <w:numPr>
          <w:ilvl w:val="0"/>
          <w:numId w:val="5"/>
        </w:numPr>
        <w:bidi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مدير گروه حقوق بين الملل در دانشکده حقوق دانشگاه ادیان و مذاهب.</w:t>
      </w:r>
    </w:p>
    <w:p w:rsidR="00B027F7" w:rsidRPr="006F2907" w:rsidRDefault="00B027F7" w:rsidP="00B027F7">
      <w:pPr>
        <w:pStyle w:val="ListParagraph"/>
        <w:numPr>
          <w:ilvl w:val="0"/>
          <w:numId w:val="5"/>
        </w:numPr>
        <w:bidi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مدیر گروه حقوق بين الملل دانشنامه قرآني پژوهشگاه فرهنگ و انديشه اسلامي</w:t>
      </w:r>
    </w:p>
    <w:p w:rsidR="009B58C9" w:rsidRPr="009B58C9" w:rsidRDefault="009B58C9" w:rsidP="009B58C9">
      <w:pPr>
        <w:pStyle w:val="ListParagraph"/>
        <w:bidi/>
        <w:spacing w:line="240" w:lineRule="auto"/>
        <w:ind w:left="990"/>
        <w:jc w:val="right"/>
        <w:rPr>
          <w:rFonts w:ascii="IRBadr" w:eastAsia="Times New Roman" w:hAnsi="IRBadr" w:cs="B Titr"/>
          <w:b/>
          <w:bCs/>
          <w:sz w:val="28"/>
          <w:szCs w:val="28"/>
          <w:lang w:bidi="fa-IR"/>
        </w:rPr>
      </w:pPr>
      <w:r w:rsidRPr="009B58C9">
        <w:rPr>
          <w:rFonts w:ascii="IRBadr" w:eastAsia="Times New Roman" w:hAnsi="IRBadr" w:cs="B Titr" w:hint="cs"/>
          <w:b/>
          <w:bCs/>
          <w:sz w:val="28"/>
          <w:szCs w:val="28"/>
          <w:rtl/>
          <w:lang w:bidi="fa-IR"/>
        </w:rPr>
        <w:t xml:space="preserve">باتشکر </w:t>
      </w:r>
      <w:r w:rsidR="00562662">
        <w:rPr>
          <w:rFonts w:ascii="IRBadr" w:eastAsia="Times New Roman" w:hAnsi="IRBadr" w:cs="B Titr" w:hint="cs"/>
          <w:b/>
          <w:bCs/>
          <w:sz w:val="28"/>
          <w:szCs w:val="28"/>
          <w:rtl/>
          <w:lang w:bidi="fa-IR"/>
        </w:rPr>
        <w:t xml:space="preserve">نادر </w:t>
      </w:r>
      <w:r w:rsidRPr="009B58C9">
        <w:rPr>
          <w:rFonts w:ascii="IRBadr" w:eastAsia="Times New Roman" w:hAnsi="IRBadr" w:cs="B Titr" w:hint="cs"/>
          <w:b/>
          <w:bCs/>
          <w:sz w:val="28"/>
          <w:szCs w:val="28"/>
          <w:rtl/>
          <w:lang w:bidi="fa-IR"/>
        </w:rPr>
        <w:t>اخگری بناب</w:t>
      </w:r>
    </w:p>
    <w:sectPr w:rsidR="009B58C9" w:rsidRPr="009B58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45" w:rsidRDefault="00AE2645" w:rsidP="00C4562B">
      <w:pPr>
        <w:spacing w:line="240" w:lineRule="auto"/>
      </w:pPr>
      <w:r>
        <w:separator/>
      </w:r>
    </w:p>
  </w:endnote>
  <w:endnote w:type="continuationSeparator" w:id="0">
    <w:p w:rsidR="00AE2645" w:rsidRDefault="00AE2645" w:rsidP="00C45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100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62B" w:rsidRDefault="00C456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1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562B" w:rsidRDefault="00C45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45" w:rsidRDefault="00AE2645" w:rsidP="00C4562B">
      <w:pPr>
        <w:spacing w:line="240" w:lineRule="auto"/>
      </w:pPr>
      <w:r>
        <w:separator/>
      </w:r>
    </w:p>
  </w:footnote>
  <w:footnote w:type="continuationSeparator" w:id="0">
    <w:p w:rsidR="00AE2645" w:rsidRDefault="00AE2645" w:rsidP="00C456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178A"/>
    <w:multiLevelType w:val="hybridMultilevel"/>
    <w:tmpl w:val="8D58ECD2"/>
    <w:lvl w:ilvl="0" w:tplc="8B1ACDBE">
      <w:start w:val="27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7F48"/>
    <w:multiLevelType w:val="hybridMultilevel"/>
    <w:tmpl w:val="57CC99C8"/>
    <w:lvl w:ilvl="0" w:tplc="39F621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63C95"/>
    <w:multiLevelType w:val="hybridMultilevel"/>
    <w:tmpl w:val="79124D3E"/>
    <w:lvl w:ilvl="0" w:tplc="D96A7B6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13483"/>
    <w:multiLevelType w:val="hybridMultilevel"/>
    <w:tmpl w:val="7BC84F72"/>
    <w:lvl w:ilvl="0" w:tplc="072ED25A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85D87"/>
    <w:multiLevelType w:val="hybridMultilevel"/>
    <w:tmpl w:val="05DE7BB6"/>
    <w:lvl w:ilvl="0" w:tplc="0C9ABFA0">
      <w:start w:val="27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F672041"/>
    <w:multiLevelType w:val="hybridMultilevel"/>
    <w:tmpl w:val="92A67ED0"/>
    <w:lvl w:ilvl="0" w:tplc="3F66A0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C35CFD"/>
    <w:multiLevelType w:val="hybridMultilevel"/>
    <w:tmpl w:val="CA70A470"/>
    <w:lvl w:ilvl="0" w:tplc="CDA6F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B4"/>
    <w:rsid w:val="00076EC9"/>
    <w:rsid w:val="000B0E0C"/>
    <w:rsid w:val="001119BB"/>
    <w:rsid w:val="00171BD4"/>
    <w:rsid w:val="001B2C5E"/>
    <w:rsid w:val="001D2222"/>
    <w:rsid w:val="001D4867"/>
    <w:rsid w:val="001D4B41"/>
    <w:rsid w:val="001E23D1"/>
    <w:rsid w:val="001E46F6"/>
    <w:rsid w:val="001F146B"/>
    <w:rsid w:val="001F488E"/>
    <w:rsid w:val="00206852"/>
    <w:rsid w:val="00267BD7"/>
    <w:rsid w:val="002A309F"/>
    <w:rsid w:val="002B6AF5"/>
    <w:rsid w:val="00346B27"/>
    <w:rsid w:val="003A12E2"/>
    <w:rsid w:val="004323A0"/>
    <w:rsid w:val="00460334"/>
    <w:rsid w:val="00490E76"/>
    <w:rsid w:val="00521D2F"/>
    <w:rsid w:val="00562662"/>
    <w:rsid w:val="00676046"/>
    <w:rsid w:val="006F2907"/>
    <w:rsid w:val="007461B4"/>
    <w:rsid w:val="007A00DC"/>
    <w:rsid w:val="0082162F"/>
    <w:rsid w:val="00836DF7"/>
    <w:rsid w:val="00891CF2"/>
    <w:rsid w:val="008A4153"/>
    <w:rsid w:val="008A7636"/>
    <w:rsid w:val="008F5709"/>
    <w:rsid w:val="0091224B"/>
    <w:rsid w:val="00933BC1"/>
    <w:rsid w:val="00975460"/>
    <w:rsid w:val="009B0F65"/>
    <w:rsid w:val="009B58C9"/>
    <w:rsid w:val="00A74A4B"/>
    <w:rsid w:val="00AA4DD8"/>
    <w:rsid w:val="00AD459F"/>
    <w:rsid w:val="00AE2645"/>
    <w:rsid w:val="00B027F7"/>
    <w:rsid w:val="00B20E2F"/>
    <w:rsid w:val="00B57038"/>
    <w:rsid w:val="00B64E67"/>
    <w:rsid w:val="00B92FB1"/>
    <w:rsid w:val="00BC3D2D"/>
    <w:rsid w:val="00C04DD3"/>
    <w:rsid w:val="00C44267"/>
    <w:rsid w:val="00C4562B"/>
    <w:rsid w:val="00C85DDB"/>
    <w:rsid w:val="00C92AC1"/>
    <w:rsid w:val="00CD1E04"/>
    <w:rsid w:val="00CD631D"/>
    <w:rsid w:val="00CE273B"/>
    <w:rsid w:val="00DC0830"/>
    <w:rsid w:val="00DD5B70"/>
    <w:rsid w:val="00DE50CF"/>
    <w:rsid w:val="00DF028E"/>
    <w:rsid w:val="00E0149F"/>
    <w:rsid w:val="00E15162"/>
    <w:rsid w:val="00E607FB"/>
    <w:rsid w:val="00E8516F"/>
    <w:rsid w:val="00EE65BF"/>
    <w:rsid w:val="00EF0B1F"/>
    <w:rsid w:val="00F06752"/>
    <w:rsid w:val="00F4167D"/>
    <w:rsid w:val="00F57882"/>
    <w:rsid w:val="00FB1ECD"/>
    <w:rsid w:val="00FB612E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2EAEB4-5DCD-449F-93CC-B9516E20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6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2B"/>
  </w:style>
  <w:style w:type="paragraph" w:styleId="Footer">
    <w:name w:val="footer"/>
    <w:basedOn w:val="Normal"/>
    <w:link w:val="FooterChar"/>
    <w:uiPriority w:val="99"/>
    <w:unhideWhenUsed/>
    <w:rsid w:val="00C456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2B"/>
  </w:style>
  <w:style w:type="paragraph" w:styleId="PlainText">
    <w:name w:val="Plain Text"/>
    <w:basedOn w:val="Normal"/>
    <w:link w:val="PlainTextChar"/>
    <w:rsid w:val="00FF7C96"/>
    <w:pPr>
      <w:bidi/>
      <w:spacing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FF7C96"/>
    <w:rPr>
      <w:rFonts w:ascii="Courier New" w:eastAsia="Times New Roman" w:hAnsi="Courier New" w:cs="Courier New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40</cp:revision>
  <dcterms:created xsi:type="dcterms:W3CDTF">2016-12-11T13:57:00Z</dcterms:created>
  <dcterms:modified xsi:type="dcterms:W3CDTF">2023-09-04T21:34:00Z</dcterms:modified>
</cp:coreProperties>
</file>